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119DB" w14:textId="77777777" w:rsidR="005E62A5" w:rsidRPr="00D53437" w:rsidRDefault="005E62A5" w:rsidP="005E62A5">
      <w:pPr>
        <w:rPr>
          <w:rFonts w:ascii="Garamond" w:hAnsi="Garamond"/>
        </w:rPr>
      </w:pPr>
      <w:r w:rsidRPr="00D53437">
        <w:rPr>
          <w:rFonts w:ascii="Garamond" w:hAnsi="Garamond"/>
        </w:rPr>
        <w:t>Institut des textes et manuscrits modernes, ITEM, CNRS-ENS</w:t>
      </w:r>
    </w:p>
    <w:p w14:paraId="1169E052" w14:textId="77777777" w:rsidR="005E62A5" w:rsidRPr="00D53437" w:rsidRDefault="005E62A5" w:rsidP="005E62A5">
      <w:pPr>
        <w:spacing w:line="276" w:lineRule="auto"/>
        <w:rPr>
          <w:rFonts w:ascii="Garamond" w:hAnsi="Garamond"/>
        </w:rPr>
      </w:pPr>
      <w:r w:rsidRPr="00D53437">
        <w:rPr>
          <w:rFonts w:ascii="Garamond" w:hAnsi="Garamond"/>
        </w:rPr>
        <w:t>Eur’Orbem</w:t>
      </w:r>
    </w:p>
    <w:p w14:paraId="25CF7219" w14:textId="77777777" w:rsidR="005E62A5" w:rsidRPr="00D53437" w:rsidRDefault="005E62A5" w:rsidP="005E62A5">
      <w:pPr>
        <w:spacing w:line="276" w:lineRule="auto"/>
        <w:rPr>
          <w:rFonts w:ascii="Garamond" w:hAnsi="Garamond"/>
        </w:rPr>
      </w:pPr>
      <w:r w:rsidRPr="00D53437">
        <w:rPr>
          <w:rFonts w:ascii="Garamond" w:hAnsi="Garamond"/>
        </w:rPr>
        <w:t>Mémorial France</w:t>
      </w:r>
    </w:p>
    <w:p w14:paraId="47B2F8DE" w14:textId="77777777" w:rsidR="005E62A5" w:rsidRPr="00D53437" w:rsidRDefault="005E62A5" w:rsidP="00B64A8C">
      <w:pPr>
        <w:spacing w:line="276" w:lineRule="auto"/>
        <w:rPr>
          <w:rFonts w:ascii="Garamond" w:hAnsi="Garamond"/>
          <w:b/>
          <w:bCs/>
        </w:rPr>
      </w:pPr>
    </w:p>
    <w:p w14:paraId="51F14E6E" w14:textId="2258E76D" w:rsidR="00B64A8C" w:rsidRPr="00D53437" w:rsidRDefault="00B64A8C" w:rsidP="00B64A8C">
      <w:pPr>
        <w:spacing w:line="276" w:lineRule="auto"/>
        <w:rPr>
          <w:rFonts w:ascii="Garamond" w:hAnsi="Garamond"/>
          <w:b/>
          <w:bCs/>
        </w:rPr>
      </w:pPr>
      <w:r w:rsidRPr="00D53437">
        <w:rPr>
          <w:rFonts w:ascii="Garamond" w:hAnsi="Garamond"/>
          <w:b/>
          <w:bCs/>
        </w:rPr>
        <w:t>L’art et le Goulag : lire et interpréter les documents des persécutions staliniennes</w:t>
      </w:r>
    </w:p>
    <w:p w14:paraId="315AAFEC" w14:textId="77777777" w:rsidR="00B64A8C" w:rsidRPr="00D53437" w:rsidRDefault="00B64A8C" w:rsidP="00B64A8C">
      <w:pPr>
        <w:spacing w:line="276" w:lineRule="auto"/>
        <w:rPr>
          <w:rFonts w:ascii="Garamond" w:hAnsi="Garamond"/>
          <w:b/>
          <w:bCs/>
        </w:rPr>
      </w:pPr>
    </w:p>
    <w:p w14:paraId="7F1BC207" w14:textId="77777777" w:rsidR="00B64A8C" w:rsidRPr="00D53437" w:rsidRDefault="00B64A8C" w:rsidP="00B64A8C">
      <w:pPr>
        <w:spacing w:line="276" w:lineRule="auto"/>
        <w:rPr>
          <w:rFonts w:ascii="Garamond" w:hAnsi="Garamond"/>
          <w:b/>
          <w:bCs/>
        </w:rPr>
      </w:pPr>
      <w:r w:rsidRPr="00D53437">
        <w:rPr>
          <w:rFonts w:ascii="Garamond" w:hAnsi="Garamond"/>
          <w:b/>
          <w:bCs/>
        </w:rPr>
        <w:t>Journée d’étude</w:t>
      </w:r>
    </w:p>
    <w:p w14:paraId="66EF89D1" w14:textId="4278A1FC" w:rsidR="00B64A8C" w:rsidRPr="00D53437" w:rsidRDefault="00B64A8C" w:rsidP="00B64A8C">
      <w:pPr>
        <w:spacing w:line="276" w:lineRule="auto"/>
        <w:rPr>
          <w:rFonts w:ascii="Garamond" w:hAnsi="Garamond"/>
          <w:b/>
          <w:bCs/>
        </w:rPr>
      </w:pPr>
      <w:r w:rsidRPr="00D53437">
        <w:rPr>
          <w:rFonts w:ascii="Garamond" w:hAnsi="Garamond"/>
          <w:b/>
          <w:bCs/>
        </w:rPr>
        <w:t>organisée par Nadia Podzemskaia et L</w:t>
      </w:r>
      <w:r w:rsidR="00A938BA" w:rsidRPr="00D53437">
        <w:rPr>
          <w:rFonts w:ascii="Garamond" w:hAnsi="Garamond"/>
          <w:b/>
          <w:bCs/>
        </w:rPr>
        <w:t>u</w:t>
      </w:r>
      <w:r w:rsidRPr="00D53437">
        <w:rPr>
          <w:rFonts w:ascii="Garamond" w:hAnsi="Garamond"/>
          <w:b/>
          <w:bCs/>
        </w:rPr>
        <w:t>ba Jurgenson</w:t>
      </w:r>
    </w:p>
    <w:p w14:paraId="0E86F9C2" w14:textId="77777777" w:rsidR="00B64A8C" w:rsidRPr="00D53437" w:rsidRDefault="00B64A8C" w:rsidP="00B64A8C">
      <w:pPr>
        <w:spacing w:line="276" w:lineRule="auto"/>
        <w:rPr>
          <w:rFonts w:ascii="Garamond" w:hAnsi="Garamond"/>
          <w:b/>
          <w:bCs/>
        </w:rPr>
      </w:pPr>
    </w:p>
    <w:p w14:paraId="37FEE398" w14:textId="3EC0F59C" w:rsidR="005E62A5" w:rsidRPr="00D53437" w:rsidRDefault="005E62A5" w:rsidP="005E62A5">
      <w:pPr>
        <w:spacing w:line="276" w:lineRule="auto"/>
        <w:rPr>
          <w:rFonts w:ascii="Garamond" w:hAnsi="Garamond"/>
          <w:b/>
          <w:bCs/>
        </w:rPr>
      </w:pPr>
      <w:r w:rsidRPr="00D53437">
        <w:rPr>
          <w:rFonts w:ascii="Garamond" w:hAnsi="Garamond"/>
          <w:b/>
          <w:bCs/>
        </w:rPr>
        <w:t>27 mars 2024</w:t>
      </w:r>
    </w:p>
    <w:p w14:paraId="0B9B3944" w14:textId="2FBBEEC4" w:rsidR="005E62A5" w:rsidRPr="00D53437" w:rsidRDefault="005E62A5" w:rsidP="005E62A5">
      <w:pPr>
        <w:spacing w:line="276" w:lineRule="auto"/>
        <w:rPr>
          <w:rFonts w:ascii="Garamond" w:hAnsi="Garamond"/>
          <w:b/>
          <w:bCs/>
        </w:rPr>
      </w:pPr>
      <w:r w:rsidRPr="00D53437">
        <w:rPr>
          <w:rFonts w:ascii="Garamond" w:hAnsi="Garamond"/>
          <w:b/>
          <w:bCs/>
        </w:rPr>
        <w:t>9h30-18h30</w:t>
      </w:r>
    </w:p>
    <w:p w14:paraId="57C3B4E3" w14:textId="77777777" w:rsidR="005E62A5" w:rsidRPr="00D53437" w:rsidRDefault="005E62A5" w:rsidP="005E62A5">
      <w:pPr>
        <w:spacing w:line="276" w:lineRule="auto"/>
        <w:rPr>
          <w:rFonts w:ascii="Garamond" w:hAnsi="Garamond"/>
          <w:b/>
          <w:bCs/>
        </w:rPr>
      </w:pPr>
    </w:p>
    <w:p w14:paraId="5867F33F" w14:textId="77777777" w:rsidR="005E62A5" w:rsidRPr="00D53437" w:rsidRDefault="005E62A5" w:rsidP="005E62A5">
      <w:pPr>
        <w:spacing w:line="276" w:lineRule="auto"/>
        <w:rPr>
          <w:rFonts w:ascii="Garamond" w:hAnsi="Garamond"/>
          <w:b/>
          <w:bCs/>
        </w:rPr>
      </w:pPr>
      <w:r w:rsidRPr="00D53437">
        <w:rPr>
          <w:rFonts w:ascii="Garamond" w:hAnsi="Garamond"/>
          <w:b/>
          <w:bCs/>
        </w:rPr>
        <w:t>Institut d’études slaves</w:t>
      </w:r>
    </w:p>
    <w:p w14:paraId="26EB8F8E" w14:textId="205D5EFC" w:rsidR="005E62A5" w:rsidRPr="00D53437" w:rsidRDefault="005E62A5" w:rsidP="005E62A5">
      <w:pPr>
        <w:spacing w:line="276" w:lineRule="auto"/>
        <w:rPr>
          <w:rFonts w:ascii="Garamond" w:hAnsi="Garamond"/>
        </w:rPr>
      </w:pPr>
      <w:r w:rsidRPr="00D53437">
        <w:rPr>
          <w:rFonts w:ascii="Garamond" w:hAnsi="Garamond"/>
        </w:rPr>
        <w:t>Salle de conférence, 2</w:t>
      </w:r>
      <w:r w:rsidRPr="00D53437">
        <w:rPr>
          <w:rFonts w:ascii="Garamond" w:hAnsi="Garamond"/>
          <w:vertAlign w:val="superscript"/>
        </w:rPr>
        <w:t>e</w:t>
      </w:r>
      <w:r w:rsidRPr="00D53437">
        <w:rPr>
          <w:rFonts w:ascii="Garamond" w:hAnsi="Garamond"/>
        </w:rPr>
        <w:t xml:space="preserve"> étage</w:t>
      </w:r>
    </w:p>
    <w:p w14:paraId="35EF01FE" w14:textId="77777777" w:rsidR="005E62A5" w:rsidRPr="00D53437" w:rsidRDefault="005E62A5" w:rsidP="005E62A5">
      <w:pPr>
        <w:spacing w:line="276" w:lineRule="auto"/>
        <w:rPr>
          <w:rFonts w:ascii="Garamond" w:hAnsi="Garamond"/>
        </w:rPr>
      </w:pPr>
      <w:r w:rsidRPr="00D53437">
        <w:rPr>
          <w:rFonts w:ascii="Garamond" w:hAnsi="Garamond"/>
        </w:rPr>
        <w:t>9 rue Michelet</w:t>
      </w:r>
    </w:p>
    <w:p w14:paraId="2D2C4B16" w14:textId="25B378E4" w:rsidR="005E62A5" w:rsidRPr="00D53437" w:rsidRDefault="005E62A5" w:rsidP="005E62A5">
      <w:pPr>
        <w:spacing w:line="276" w:lineRule="auto"/>
        <w:rPr>
          <w:rFonts w:ascii="Garamond" w:hAnsi="Garamond"/>
        </w:rPr>
      </w:pPr>
      <w:r w:rsidRPr="00D53437">
        <w:rPr>
          <w:rFonts w:ascii="Garamond" w:hAnsi="Garamond"/>
        </w:rPr>
        <w:t>75006 Paris</w:t>
      </w:r>
    </w:p>
    <w:p w14:paraId="71319C5D" w14:textId="17489E50" w:rsidR="005E62A5" w:rsidRPr="00D53437" w:rsidRDefault="005E62A5" w:rsidP="005E62A5">
      <w:pPr>
        <w:spacing w:line="276" w:lineRule="auto"/>
        <w:rPr>
          <w:rFonts w:ascii="Garamond" w:hAnsi="Garamond"/>
        </w:rPr>
      </w:pPr>
    </w:p>
    <w:p w14:paraId="57EE26B9" w14:textId="34A763D7" w:rsidR="005E62A5" w:rsidRPr="00D53437" w:rsidRDefault="005E62A5" w:rsidP="005E62A5">
      <w:pPr>
        <w:spacing w:line="276" w:lineRule="auto"/>
        <w:rPr>
          <w:rFonts w:ascii="Garamond" w:hAnsi="Garamond"/>
        </w:rPr>
      </w:pPr>
      <w:r w:rsidRPr="00D53437">
        <w:rPr>
          <w:rFonts w:ascii="Garamond" w:hAnsi="Garamond"/>
        </w:rPr>
        <w:t>Modérateurs :</w:t>
      </w:r>
    </w:p>
    <w:p w14:paraId="6321D5C6" w14:textId="4FE6ED16" w:rsidR="005E62A5" w:rsidRPr="00D53437" w:rsidRDefault="005E62A5" w:rsidP="005E62A5">
      <w:pPr>
        <w:spacing w:line="276" w:lineRule="auto"/>
        <w:rPr>
          <w:rFonts w:ascii="Garamond" w:hAnsi="Garamond"/>
        </w:rPr>
      </w:pPr>
      <w:r w:rsidRPr="00D53437">
        <w:rPr>
          <w:rFonts w:ascii="Garamond" w:hAnsi="Garamond"/>
        </w:rPr>
        <w:t>Nicolas Weth, Luba Jurgenson, Nadia Podzemskaia, Elizaveta Konovalova, Lorenzo Vinciguerra</w:t>
      </w:r>
    </w:p>
    <w:p w14:paraId="3DDF2E7B" w14:textId="1E3A04DB" w:rsidR="005E62A5" w:rsidRDefault="005E62A5" w:rsidP="005E62A5">
      <w:pPr>
        <w:spacing w:line="276" w:lineRule="auto"/>
        <w:rPr>
          <w:rFonts w:ascii="Garamond" w:hAnsi="Garamond"/>
          <w:b/>
          <w:bCs/>
        </w:rPr>
      </w:pPr>
    </w:p>
    <w:p w14:paraId="32D90420" w14:textId="77777777" w:rsidR="00D53437" w:rsidRPr="00D53437" w:rsidRDefault="00D53437" w:rsidP="005E62A5">
      <w:pPr>
        <w:spacing w:line="276" w:lineRule="auto"/>
        <w:rPr>
          <w:rFonts w:ascii="Garamond" w:hAnsi="Garamond"/>
          <w:b/>
          <w:bCs/>
        </w:rPr>
      </w:pPr>
    </w:p>
    <w:p w14:paraId="1C19A0C9" w14:textId="77777777" w:rsidR="00D53437" w:rsidRDefault="005E62A5" w:rsidP="005E62A5">
      <w:pPr>
        <w:spacing w:line="276" w:lineRule="auto"/>
        <w:rPr>
          <w:rFonts w:ascii="Garamond" w:hAnsi="Garamond"/>
        </w:rPr>
      </w:pPr>
      <w:r w:rsidRPr="00D53437">
        <w:rPr>
          <w:rFonts w:ascii="Garamond" w:hAnsi="Garamond"/>
        </w:rPr>
        <w:t>La Journée d’étude sera accompagnée de l’exposition</w:t>
      </w:r>
    </w:p>
    <w:p w14:paraId="259DE0B4" w14:textId="25C89C1C" w:rsidR="005E62A5" w:rsidRPr="00D53437" w:rsidRDefault="005E62A5" w:rsidP="005E62A5">
      <w:pPr>
        <w:spacing w:line="276" w:lineRule="auto"/>
        <w:rPr>
          <w:rFonts w:ascii="Garamond" w:hAnsi="Garamond"/>
          <w:b/>
          <w:bCs/>
        </w:rPr>
      </w:pPr>
      <w:r w:rsidRPr="00D53437">
        <w:rPr>
          <w:rFonts w:ascii="Garamond" w:hAnsi="Garamond"/>
          <w:b/>
          <w:bCs/>
        </w:rPr>
        <w:t>Mémoire en travail</w:t>
      </w:r>
    </w:p>
    <w:p w14:paraId="1BC9E9C5" w14:textId="77777777" w:rsidR="005E62A5" w:rsidRPr="00D53437" w:rsidRDefault="005E62A5" w:rsidP="005E62A5">
      <w:pPr>
        <w:spacing w:line="276" w:lineRule="auto"/>
        <w:rPr>
          <w:rFonts w:ascii="Garamond" w:hAnsi="Garamond"/>
        </w:rPr>
      </w:pPr>
    </w:p>
    <w:p w14:paraId="16EC4B76" w14:textId="77777777" w:rsidR="005E62A5" w:rsidRPr="00D53437" w:rsidRDefault="005E62A5" w:rsidP="005E62A5">
      <w:pPr>
        <w:spacing w:line="276" w:lineRule="auto"/>
        <w:rPr>
          <w:rFonts w:ascii="Garamond" w:hAnsi="Garamond"/>
        </w:rPr>
      </w:pPr>
    </w:p>
    <w:p w14:paraId="04C5EDA6" w14:textId="77777777" w:rsidR="00B64A8C" w:rsidRPr="00D53437" w:rsidRDefault="00B64A8C" w:rsidP="00B64A8C">
      <w:pPr>
        <w:spacing w:line="360" w:lineRule="auto"/>
        <w:ind w:right="-9"/>
        <w:jc w:val="both"/>
        <w:rPr>
          <w:rFonts w:ascii="Garamond" w:hAnsi="Garamond" w:cs="Arial"/>
        </w:rPr>
      </w:pPr>
    </w:p>
    <w:p w14:paraId="383AA7D6" w14:textId="2D77F1C3" w:rsidR="00B64A8C" w:rsidRPr="00D53437" w:rsidRDefault="00B64A8C" w:rsidP="00B64A8C">
      <w:pPr>
        <w:spacing w:line="360" w:lineRule="auto"/>
        <w:ind w:right="-9"/>
        <w:jc w:val="both"/>
        <w:rPr>
          <w:rFonts w:ascii="Garamond" w:hAnsi="Garamond" w:cs="Arial"/>
        </w:rPr>
      </w:pPr>
      <w:r w:rsidRPr="00D53437">
        <w:rPr>
          <w:rFonts w:ascii="Garamond" w:hAnsi="Garamond" w:cs="Arial"/>
          <w:kern w:val="36"/>
        </w:rPr>
        <w:t>La Journée d’étude</w:t>
      </w:r>
      <w:r w:rsidRPr="00D53437">
        <w:rPr>
          <w:rFonts w:ascii="Garamond" w:hAnsi="Garamond" w:cs="Arial"/>
          <w:i/>
          <w:iCs/>
        </w:rPr>
        <w:t> </w:t>
      </w:r>
      <w:r w:rsidRPr="00D53437">
        <w:rPr>
          <w:rFonts w:ascii="Garamond" w:hAnsi="Garamond" w:cs="Arial"/>
          <w:kern w:val="36"/>
        </w:rPr>
        <w:t>met au centre du dialogue interdisciplinaire les documents et témoignages des persécutions staliniennes : interrogatoires et documents officiels, textes personnels de toutes sortes, dessins et objets produits dans les camps. C</w:t>
      </w:r>
      <w:r w:rsidRPr="00D53437">
        <w:rPr>
          <w:rFonts w:ascii="Garamond" w:hAnsi="Garamond" w:cs="Arial"/>
        </w:rPr>
        <w:t>e sont là des sources historiques majeures, de nature très variée et qui ont leur langage propre. Un langage qui, pour être véritablement</w:t>
      </w:r>
      <w:r w:rsidR="00D53437">
        <w:rPr>
          <w:rFonts w:ascii="Garamond" w:hAnsi="Garamond" w:cs="Arial"/>
        </w:rPr>
        <w:t xml:space="preserve"> </w:t>
      </w:r>
      <w:r w:rsidRPr="00D53437">
        <w:rPr>
          <w:rFonts w:ascii="Garamond" w:hAnsi="Garamond" w:cs="Arial"/>
        </w:rPr>
        <w:t>compris, doit être traité avec la plus grande précaution. Des approches philologiques, linguistiques, historiques vont être sollicitées ; elles seront complétées par le regard de deux artistes, membres</w:t>
      </w:r>
      <w:r w:rsidRPr="00D53437">
        <w:rPr>
          <w:rFonts w:ascii="Garamond" w:hAnsi="Garamond" w:cs="Arial"/>
          <w:kern w:val="36"/>
        </w:rPr>
        <w:t xml:space="preserve"> de l’Association </w:t>
      </w:r>
      <w:r w:rsidRPr="00D53437">
        <w:rPr>
          <w:rFonts w:ascii="Garamond" w:hAnsi="Garamond" w:cs="Arial"/>
          <w:i/>
          <w:iCs/>
          <w:kern w:val="36"/>
        </w:rPr>
        <w:t>Artistes en exil</w:t>
      </w:r>
      <w:r w:rsidRPr="00D53437">
        <w:rPr>
          <w:rFonts w:ascii="Garamond" w:hAnsi="Garamond" w:cs="Arial"/>
        </w:rPr>
        <w:t xml:space="preserve"> à Paris, qui présenteront leurs œuvres interrogeant la mémoire du Goulag. La seconde partie de la Journée sera consacrée à des artistes qui ont été internés dans des camps et à leur création née de cette expérience. Quelles sont les approches que l’histoire de l’art doit mobiliser pour leur donner place, et comment inclure ces œuvres dans l’histoire de l’art soviétique ?</w:t>
      </w:r>
    </w:p>
    <w:p w14:paraId="3D458EDD" w14:textId="77777777" w:rsidR="00B64A8C" w:rsidRPr="00D53437" w:rsidRDefault="00B64A8C" w:rsidP="00B64A8C">
      <w:pPr>
        <w:spacing w:line="276" w:lineRule="auto"/>
        <w:jc w:val="both"/>
        <w:rPr>
          <w:rFonts w:ascii="Garamond" w:hAnsi="Garamond"/>
        </w:rPr>
      </w:pPr>
    </w:p>
    <w:p w14:paraId="3CE50647" w14:textId="77777777" w:rsidR="006E7926" w:rsidRPr="00D53437" w:rsidRDefault="006E7926" w:rsidP="00BE55AA">
      <w:pPr>
        <w:spacing w:line="276" w:lineRule="auto"/>
        <w:rPr>
          <w:rFonts w:ascii="Garamond" w:hAnsi="Garamond"/>
          <w:b/>
          <w:bCs/>
        </w:rPr>
      </w:pPr>
    </w:p>
    <w:p w14:paraId="60FBA01E" w14:textId="78FBA545" w:rsidR="00834CA3" w:rsidRPr="00D53437" w:rsidRDefault="00834CA3" w:rsidP="00BE55AA">
      <w:pPr>
        <w:spacing w:line="276" w:lineRule="auto"/>
        <w:rPr>
          <w:rFonts w:ascii="Garamond" w:hAnsi="Garamond"/>
          <w:i/>
          <w:iCs/>
        </w:rPr>
      </w:pPr>
      <w:r w:rsidRPr="00D53437">
        <w:rPr>
          <w:rFonts w:ascii="Garamond" w:hAnsi="Garamond"/>
          <w:i/>
          <w:iCs/>
        </w:rPr>
        <w:t>Marina Bobrik</w:t>
      </w:r>
      <w:r w:rsidR="00E376A9" w:rsidRPr="00D53437">
        <w:rPr>
          <w:rFonts w:ascii="Garamond" w:hAnsi="Garamond"/>
        </w:rPr>
        <w:t xml:space="preserve">, </w:t>
      </w:r>
      <w:r w:rsidR="00D21FF8" w:rsidRPr="00D53437">
        <w:rPr>
          <w:rFonts w:ascii="Garamond" w:hAnsi="Garamond"/>
        </w:rPr>
        <w:t>philologue et linguiste, Berlin</w:t>
      </w:r>
    </w:p>
    <w:p w14:paraId="303A973C" w14:textId="42485A44" w:rsidR="00834CA3" w:rsidRPr="00D53437" w:rsidRDefault="00834CA3" w:rsidP="00BE55AA">
      <w:pPr>
        <w:spacing w:line="276" w:lineRule="auto"/>
        <w:rPr>
          <w:rFonts w:ascii="Garamond" w:hAnsi="Garamond"/>
          <w:b/>
          <w:bCs/>
        </w:rPr>
      </w:pPr>
      <w:r w:rsidRPr="00D53437">
        <w:rPr>
          <w:rFonts w:ascii="Garamond" w:hAnsi="Garamond"/>
          <w:b/>
          <w:bCs/>
        </w:rPr>
        <w:t xml:space="preserve">Lire et interpréter les textes du </w:t>
      </w:r>
      <w:r w:rsidR="00503051" w:rsidRPr="00D53437">
        <w:rPr>
          <w:rFonts w:ascii="Garamond" w:hAnsi="Garamond"/>
          <w:b/>
          <w:bCs/>
          <w:i/>
          <w:iCs/>
        </w:rPr>
        <w:t>Camp</w:t>
      </w:r>
    </w:p>
    <w:p w14:paraId="1C35C6C6" w14:textId="77777777" w:rsidR="00834CA3" w:rsidRPr="00D53437" w:rsidRDefault="00834CA3" w:rsidP="00BE55AA">
      <w:pPr>
        <w:spacing w:line="276" w:lineRule="auto"/>
        <w:rPr>
          <w:rFonts w:ascii="Garamond" w:hAnsi="Garamond"/>
          <w:b/>
          <w:bCs/>
        </w:rPr>
      </w:pPr>
    </w:p>
    <w:p w14:paraId="52C8A7B2" w14:textId="5F05E9AC" w:rsidR="00834CA3" w:rsidRPr="00D53437" w:rsidRDefault="00B37526" w:rsidP="00BE55AA">
      <w:pPr>
        <w:spacing w:line="276" w:lineRule="auto"/>
        <w:jc w:val="both"/>
        <w:rPr>
          <w:rFonts w:ascii="Garamond" w:hAnsi="Garamond"/>
          <w:color w:val="FF0000"/>
        </w:rPr>
      </w:pPr>
      <w:r w:rsidRPr="00D53437">
        <w:rPr>
          <w:rFonts w:ascii="Garamond" w:hAnsi="Garamond"/>
        </w:rPr>
        <w:t>S</w:t>
      </w:r>
      <w:r w:rsidR="00834CA3" w:rsidRPr="00D53437">
        <w:rPr>
          <w:rFonts w:ascii="Garamond" w:hAnsi="Garamond"/>
        </w:rPr>
        <w:t xml:space="preserve">eront présentés les résultats d'un projet de recherche sur les </w:t>
      </w:r>
      <w:r w:rsidR="00834CA3" w:rsidRPr="00D53437">
        <w:rPr>
          <w:rFonts w:ascii="Garamond" w:hAnsi="Garamond"/>
          <w:i/>
          <w:iCs/>
        </w:rPr>
        <w:t xml:space="preserve">Témoignages écrits du </w:t>
      </w:r>
      <w:r w:rsidR="00503051" w:rsidRPr="00D53437">
        <w:rPr>
          <w:rFonts w:ascii="Garamond" w:hAnsi="Garamond"/>
          <w:i/>
          <w:iCs/>
        </w:rPr>
        <w:t>Camp</w:t>
      </w:r>
      <w:r w:rsidR="00834CA3" w:rsidRPr="00D53437">
        <w:rPr>
          <w:rFonts w:ascii="Garamond" w:hAnsi="Garamond"/>
          <w:i/>
          <w:iCs/>
        </w:rPr>
        <w:t xml:space="preserve"> en quatre langues</w:t>
      </w:r>
      <w:r w:rsidR="00834CA3" w:rsidRPr="00D53437">
        <w:rPr>
          <w:rFonts w:ascii="Garamond" w:hAnsi="Garamond"/>
        </w:rPr>
        <w:t xml:space="preserve"> (</w:t>
      </w:r>
      <w:r w:rsidR="00834CA3" w:rsidRPr="00D53437">
        <w:rPr>
          <w:rFonts w:ascii="Garamond" w:hAnsi="Garamond"/>
          <w:i/>
          <w:iCs/>
        </w:rPr>
        <w:t>Textzeugnisse aus dem Lager in vier Sprachen</w:t>
      </w:r>
      <w:r w:rsidR="00834CA3" w:rsidRPr="00D53437">
        <w:rPr>
          <w:rFonts w:ascii="Garamond" w:hAnsi="Garamond"/>
        </w:rPr>
        <w:t>)</w:t>
      </w:r>
      <w:r w:rsidR="00BE1ABF" w:rsidRPr="00D53437">
        <w:rPr>
          <w:rFonts w:ascii="Garamond" w:hAnsi="Garamond"/>
        </w:rPr>
        <w:t>,</w:t>
      </w:r>
      <w:r w:rsidR="00834CA3" w:rsidRPr="00D53437">
        <w:rPr>
          <w:rFonts w:ascii="Garamond" w:hAnsi="Garamond"/>
        </w:rPr>
        <w:t xml:space="preserve"> financé par la Fondation nationale allemande de recherche pour l'étude de la dictature de la RDA (</w:t>
      </w:r>
      <w:r w:rsidR="00834CA3" w:rsidRPr="00D53437">
        <w:rPr>
          <w:rFonts w:ascii="Garamond" w:hAnsi="Garamond"/>
          <w:i/>
          <w:iCs/>
        </w:rPr>
        <w:t>Bundesstiftung zur Aufarbeitung der SED-Diktatur</w:t>
      </w:r>
      <w:r w:rsidR="00834CA3" w:rsidRPr="00D53437">
        <w:rPr>
          <w:rFonts w:ascii="Garamond" w:hAnsi="Garamond"/>
        </w:rPr>
        <w:t>,</w:t>
      </w:r>
      <w:r w:rsidR="00045A88" w:rsidRPr="00D53437">
        <w:rPr>
          <w:rFonts w:ascii="Garamond" w:hAnsi="Garamond"/>
        </w:rPr>
        <w:t xml:space="preserve"> </w:t>
      </w:r>
      <w:r w:rsidR="00834CA3" w:rsidRPr="00D53437">
        <w:rPr>
          <w:rFonts w:ascii="Garamond" w:hAnsi="Garamond"/>
        </w:rPr>
        <w:t xml:space="preserve">programme </w:t>
      </w:r>
      <w:r w:rsidR="00834CA3" w:rsidRPr="00D53437">
        <w:rPr>
          <w:rFonts w:ascii="Garamond" w:hAnsi="Garamond"/>
          <w:i/>
          <w:iCs/>
        </w:rPr>
        <w:t>Travail de mémoire</w:t>
      </w:r>
      <w:r w:rsidR="00045A88" w:rsidRPr="00D53437">
        <w:rPr>
          <w:rFonts w:ascii="Garamond" w:hAnsi="Garamond"/>
        </w:rPr>
        <w:t>)</w:t>
      </w:r>
      <w:r w:rsidR="00834CA3" w:rsidRPr="00D53437">
        <w:rPr>
          <w:rFonts w:ascii="Garamond" w:hAnsi="Garamond"/>
        </w:rPr>
        <w:t xml:space="preserve">. </w:t>
      </w:r>
    </w:p>
    <w:p w14:paraId="0ED3FBDB" w14:textId="7571C796" w:rsidR="00BD0B73" w:rsidRPr="00D53437" w:rsidRDefault="00834CA3" w:rsidP="00BD0B73">
      <w:pPr>
        <w:spacing w:line="276" w:lineRule="auto"/>
        <w:ind w:firstLine="708"/>
        <w:jc w:val="both"/>
        <w:rPr>
          <w:rFonts w:ascii="Garamond" w:hAnsi="Garamond"/>
        </w:rPr>
      </w:pPr>
      <w:r w:rsidRPr="00D53437">
        <w:rPr>
          <w:rFonts w:ascii="Garamond" w:hAnsi="Garamond"/>
        </w:rPr>
        <w:t xml:space="preserve">Le </w:t>
      </w:r>
      <w:r w:rsidR="00503051" w:rsidRPr="00D53437">
        <w:rPr>
          <w:rFonts w:ascii="Garamond" w:hAnsi="Garamond"/>
          <w:i/>
          <w:iCs/>
        </w:rPr>
        <w:t>Camp</w:t>
      </w:r>
      <w:r w:rsidR="00BE1ABF" w:rsidRPr="00D53437">
        <w:rPr>
          <w:rFonts w:ascii="Garamond" w:hAnsi="Garamond"/>
          <w:i/>
          <w:iCs/>
        </w:rPr>
        <w:t xml:space="preserve"> </w:t>
      </w:r>
      <w:r w:rsidR="00BE1ABF" w:rsidRPr="00D53437">
        <w:rPr>
          <w:rFonts w:ascii="Garamond" w:hAnsi="Garamond"/>
        </w:rPr>
        <w:t>est</w:t>
      </w:r>
      <w:r w:rsidRPr="00D53437">
        <w:rPr>
          <w:rFonts w:ascii="Garamond" w:hAnsi="Garamond"/>
        </w:rPr>
        <w:t xml:space="preserve"> </w:t>
      </w:r>
      <w:r w:rsidR="00BE1ABF" w:rsidRPr="00D53437">
        <w:rPr>
          <w:rFonts w:ascii="Garamond" w:hAnsi="Garamond"/>
        </w:rPr>
        <w:t xml:space="preserve">un </w:t>
      </w:r>
      <w:r w:rsidRPr="00D53437">
        <w:rPr>
          <w:rFonts w:ascii="Garamond" w:hAnsi="Garamond"/>
        </w:rPr>
        <w:t>univers social</w:t>
      </w:r>
      <w:r w:rsidR="00BE1ABF" w:rsidRPr="00D53437">
        <w:rPr>
          <w:rFonts w:ascii="Garamond" w:hAnsi="Garamond"/>
        </w:rPr>
        <w:t xml:space="preserve"> particulier</w:t>
      </w:r>
      <w:r w:rsidRPr="00D53437">
        <w:rPr>
          <w:rFonts w:ascii="Garamond" w:hAnsi="Garamond"/>
        </w:rPr>
        <w:t xml:space="preserve">, </w:t>
      </w:r>
      <w:r w:rsidR="00A0760F" w:rsidRPr="00D53437">
        <w:rPr>
          <w:rFonts w:ascii="Garamond" w:hAnsi="Garamond"/>
        </w:rPr>
        <w:t xml:space="preserve">avec ses aspects </w:t>
      </w:r>
      <w:r w:rsidR="00AC4DB1" w:rsidRPr="00D53437">
        <w:rPr>
          <w:rFonts w:ascii="Garamond" w:hAnsi="Garamond"/>
        </w:rPr>
        <w:t xml:space="preserve">socio-linguistiques et </w:t>
      </w:r>
      <w:r w:rsidR="00A0760F" w:rsidRPr="00D53437">
        <w:rPr>
          <w:rFonts w:ascii="Garamond" w:hAnsi="Garamond"/>
        </w:rPr>
        <w:t>langagiers propres</w:t>
      </w:r>
      <w:r w:rsidRPr="00D53437">
        <w:rPr>
          <w:rFonts w:ascii="Garamond" w:hAnsi="Garamond"/>
        </w:rPr>
        <w:t xml:space="preserve"> (cf. </w:t>
      </w:r>
      <w:r w:rsidR="00503051" w:rsidRPr="00D53437">
        <w:rPr>
          <w:rFonts w:ascii="Garamond" w:hAnsi="Garamond"/>
        </w:rPr>
        <w:t xml:space="preserve">« microcosme social », </w:t>
      </w:r>
      <w:r w:rsidRPr="00D53437">
        <w:rPr>
          <w:rFonts w:ascii="Garamond" w:hAnsi="Garamond"/>
        </w:rPr>
        <w:t>P</w:t>
      </w:r>
      <w:r w:rsidR="00503051" w:rsidRPr="00D53437">
        <w:rPr>
          <w:rFonts w:ascii="Garamond" w:hAnsi="Garamond"/>
        </w:rPr>
        <w:t>rimo</w:t>
      </w:r>
      <w:r w:rsidRPr="00D53437">
        <w:rPr>
          <w:rFonts w:ascii="Garamond" w:hAnsi="Garamond"/>
        </w:rPr>
        <w:t xml:space="preserve"> Levi</w:t>
      </w:r>
      <w:r w:rsidR="00503051" w:rsidRPr="00D53437">
        <w:rPr>
          <w:rFonts w:ascii="Garamond" w:hAnsi="Garamond"/>
        </w:rPr>
        <w:t xml:space="preserve">, </w:t>
      </w:r>
      <w:r w:rsidR="00503051" w:rsidRPr="00D53437">
        <w:rPr>
          <w:rFonts w:ascii="Garamond" w:hAnsi="Garamond"/>
          <w:i/>
          <w:iCs/>
        </w:rPr>
        <w:t>Les Naufragés et les Rescapés</w:t>
      </w:r>
      <w:r w:rsidRPr="00D53437">
        <w:rPr>
          <w:rFonts w:ascii="Garamond" w:hAnsi="Garamond"/>
        </w:rPr>
        <w:t xml:space="preserve">). La communication au sein de cet univers </w:t>
      </w:r>
      <w:r w:rsidR="00B37526" w:rsidRPr="00D53437">
        <w:rPr>
          <w:rFonts w:ascii="Garamond" w:hAnsi="Garamond"/>
        </w:rPr>
        <w:t>engendre</w:t>
      </w:r>
      <w:r w:rsidRPr="00D53437">
        <w:rPr>
          <w:rFonts w:ascii="Garamond" w:hAnsi="Garamond"/>
        </w:rPr>
        <w:t xml:space="preserve"> une multitude de textes produits par les détenus, par le personnel ou </w:t>
      </w:r>
      <w:r w:rsidR="00BE1ABF" w:rsidRPr="00D53437">
        <w:rPr>
          <w:rFonts w:ascii="Garamond" w:hAnsi="Garamond"/>
        </w:rPr>
        <w:t>résultant de</w:t>
      </w:r>
      <w:r w:rsidRPr="00D53437">
        <w:rPr>
          <w:rFonts w:ascii="Garamond" w:hAnsi="Garamond"/>
        </w:rPr>
        <w:t xml:space="preserve"> l'interaction de ces deux s</w:t>
      </w:r>
      <w:r w:rsidR="00BE1ABF" w:rsidRPr="00D53437">
        <w:rPr>
          <w:rFonts w:ascii="Garamond" w:hAnsi="Garamond"/>
        </w:rPr>
        <w:t>ous-ensembles</w:t>
      </w:r>
      <w:r w:rsidRPr="00D53437">
        <w:rPr>
          <w:rFonts w:ascii="Garamond" w:hAnsi="Garamond"/>
        </w:rPr>
        <w:t>.</w:t>
      </w:r>
      <w:r w:rsidR="0065409F" w:rsidRPr="00D53437">
        <w:rPr>
          <w:rFonts w:ascii="Garamond" w:hAnsi="Garamond"/>
        </w:rPr>
        <w:t xml:space="preserve"> </w:t>
      </w:r>
      <w:r w:rsidR="00BD0B73" w:rsidRPr="00D53437">
        <w:rPr>
          <w:rFonts w:ascii="Garamond" w:hAnsi="Garamond"/>
        </w:rPr>
        <w:t>Le corpus des textes du </w:t>
      </w:r>
      <w:r w:rsidR="00BD0B73" w:rsidRPr="00D53437">
        <w:rPr>
          <w:rFonts w:ascii="Garamond" w:hAnsi="Garamond"/>
          <w:i/>
          <w:iCs/>
        </w:rPr>
        <w:t>Camp</w:t>
      </w:r>
      <w:r w:rsidR="00BD0B73" w:rsidRPr="00D53437">
        <w:rPr>
          <w:rFonts w:ascii="Garamond" w:hAnsi="Garamond"/>
        </w:rPr>
        <w:t> peut et doit être étudié d'un point de vue sémiotique, historico-culturel, sociolinguistique, philologique, exactement comme on étudie la culture écrite d'autres communautés relativement fermées, telle celle d’un monastère ou d’une </w:t>
      </w:r>
      <w:r w:rsidR="00BD0B73" w:rsidRPr="00D53437">
        <w:rPr>
          <w:rFonts w:ascii="Garamond" w:hAnsi="Garamond"/>
          <w:i/>
          <w:iCs/>
        </w:rPr>
        <w:t>polis</w:t>
      </w:r>
      <w:r w:rsidR="00BD0B73" w:rsidRPr="00D53437">
        <w:rPr>
          <w:rFonts w:ascii="Garamond" w:hAnsi="Garamond"/>
        </w:rPr>
        <w:t>.</w:t>
      </w:r>
    </w:p>
    <w:p w14:paraId="1315F78C" w14:textId="20D13F01" w:rsidR="00503051" w:rsidRPr="00D53437" w:rsidRDefault="0065409F" w:rsidP="00BE55AA">
      <w:pPr>
        <w:spacing w:line="276" w:lineRule="auto"/>
        <w:ind w:firstLine="708"/>
        <w:jc w:val="both"/>
        <w:rPr>
          <w:rFonts w:ascii="Garamond" w:hAnsi="Garamond"/>
        </w:rPr>
      </w:pPr>
      <w:r w:rsidRPr="00D53437">
        <w:rPr>
          <w:rFonts w:ascii="Garamond" w:hAnsi="Garamond"/>
        </w:rPr>
        <w:t>« </w:t>
      </w:r>
      <w:r w:rsidR="00503051" w:rsidRPr="00D53437">
        <w:rPr>
          <w:rFonts w:ascii="Garamond" w:hAnsi="Garamond"/>
        </w:rPr>
        <w:t xml:space="preserve">L'espace du </w:t>
      </w:r>
      <w:r w:rsidR="00503051" w:rsidRPr="00D53437">
        <w:rPr>
          <w:rFonts w:ascii="Garamond" w:hAnsi="Garamond"/>
          <w:i/>
          <w:iCs/>
        </w:rPr>
        <w:t>Camp</w:t>
      </w:r>
      <w:r w:rsidRPr="00D53437">
        <w:rPr>
          <w:rFonts w:ascii="Garamond" w:hAnsi="Garamond"/>
          <w:i/>
          <w:iCs/>
        </w:rPr>
        <w:t> </w:t>
      </w:r>
      <w:r w:rsidRPr="00D53437">
        <w:rPr>
          <w:rFonts w:ascii="Garamond" w:hAnsi="Garamond"/>
        </w:rPr>
        <w:t>»</w:t>
      </w:r>
      <w:r w:rsidR="00503051" w:rsidRPr="00D53437">
        <w:rPr>
          <w:rFonts w:ascii="Garamond" w:hAnsi="Garamond"/>
          <w:i/>
          <w:iCs/>
        </w:rPr>
        <w:t xml:space="preserve"> </w:t>
      </w:r>
      <w:r w:rsidR="00503051" w:rsidRPr="00D53437">
        <w:rPr>
          <w:rFonts w:ascii="Garamond" w:hAnsi="Garamond"/>
        </w:rPr>
        <w:t xml:space="preserve">de la période </w:t>
      </w:r>
      <w:r w:rsidRPr="00D53437">
        <w:rPr>
          <w:rFonts w:ascii="Garamond" w:hAnsi="Garamond"/>
        </w:rPr>
        <w:t>correspondant à la</w:t>
      </w:r>
      <w:r w:rsidR="00503051" w:rsidRPr="00D53437">
        <w:rPr>
          <w:rFonts w:ascii="Garamond" w:hAnsi="Garamond"/>
        </w:rPr>
        <w:t xml:space="preserve"> co</w:t>
      </w:r>
      <w:r w:rsidRPr="00D53437">
        <w:rPr>
          <w:rFonts w:ascii="Garamond" w:hAnsi="Garamond"/>
        </w:rPr>
        <w:t>-</w:t>
      </w:r>
      <w:r w:rsidR="00503051" w:rsidRPr="00D53437">
        <w:rPr>
          <w:rFonts w:ascii="Garamond" w:hAnsi="Garamond"/>
        </w:rPr>
        <w:t>existence d</w:t>
      </w:r>
      <w:r w:rsidR="00045A88" w:rsidRPr="00D53437">
        <w:rPr>
          <w:rFonts w:ascii="Garamond" w:hAnsi="Garamond"/>
        </w:rPr>
        <w:t xml:space="preserve">es </w:t>
      </w:r>
      <w:r w:rsidR="00045A88" w:rsidRPr="00D53437">
        <w:rPr>
          <w:rFonts w:ascii="Garamond" w:hAnsi="Garamond"/>
          <w:i/>
          <w:iCs/>
        </w:rPr>
        <w:t>Lager</w:t>
      </w:r>
      <w:r w:rsidR="00503051" w:rsidRPr="00D53437">
        <w:rPr>
          <w:rFonts w:ascii="Garamond" w:hAnsi="Garamond"/>
        </w:rPr>
        <w:t xml:space="preserve"> nationaux-socialistes et </w:t>
      </w:r>
      <w:r w:rsidR="00045A88" w:rsidRPr="00D53437">
        <w:rPr>
          <w:rFonts w:ascii="Garamond" w:hAnsi="Garamond"/>
        </w:rPr>
        <w:t xml:space="preserve">du </w:t>
      </w:r>
      <w:r w:rsidR="00045A88" w:rsidRPr="00D53437">
        <w:rPr>
          <w:rFonts w:ascii="Garamond" w:hAnsi="Garamond"/>
          <w:i/>
          <w:iCs/>
        </w:rPr>
        <w:t xml:space="preserve">Goulag </w:t>
      </w:r>
      <w:r w:rsidR="00503051" w:rsidRPr="00D53437">
        <w:rPr>
          <w:rFonts w:ascii="Garamond" w:hAnsi="Garamond"/>
        </w:rPr>
        <w:t xml:space="preserve">soviétique (1933-1945) </w:t>
      </w:r>
      <w:r w:rsidR="00BE1ABF" w:rsidRPr="00D53437">
        <w:rPr>
          <w:rFonts w:ascii="Garamond" w:hAnsi="Garamond"/>
        </w:rPr>
        <w:t>est le lieu d’</w:t>
      </w:r>
      <w:r w:rsidR="00503051" w:rsidRPr="00D53437">
        <w:rPr>
          <w:rFonts w:ascii="Garamond" w:hAnsi="Garamond"/>
        </w:rPr>
        <w:t xml:space="preserve">une multitude de textes : notes et lettres, inscriptions sur </w:t>
      </w:r>
      <w:r w:rsidRPr="00D53437">
        <w:rPr>
          <w:rFonts w:ascii="Garamond" w:hAnsi="Garamond"/>
        </w:rPr>
        <w:t>d</w:t>
      </w:r>
      <w:r w:rsidR="00503051" w:rsidRPr="00D53437">
        <w:rPr>
          <w:rFonts w:ascii="Garamond" w:hAnsi="Garamond"/>
        </w:rPr>
        <w:t xml:space="preserve">es objets personnels et sur les bâtiments, dictionnaires et testaments, journaux intimes et épitaphes, listes et formulaires, affiches et programmes de concerts, etc. Certains sont conservés dans </w:t>
      </w:r>
      <w:r w:rsidRPr="00D53437">
        <w:rPr>
          <w:rFonts w:ascii="Garamond" w:hAnsi="Garamond"/>
        </w:rPr>
        <w:t>d</w:t>
      </w:r>
      <w:r w:rsidR="00503051" w:rsidRPr="00D53437">
        <w:rPr>
          <w:rFonts w:ascii="Garamond" w:hAnsi="Garamond"/>
        </w:rPr>
        <w:t xml:space="preserve">es collections de musées et des archives, d'autres nous </w:t>
      </w:r>
      <w:r w:rsidR="00BE1ABF" w:rsidRPr="00D53437">
        <w:rPr>
          <w:rFonts w:ascii="Garamond" w:hAnsi="Garamond"/>
        </w:rPr>
        <w:t>viennent de</w:t>
      </w:r>
      <w:r w:rsidR="00503051" w:rsidRPr="00D53437">
        <w:rPr>
          <w:rFonts w:ascii="Garamond" w:hAnsi="Garamond"/>
        </w:rPr>
        <w:t xml:space="preserve"> sources secondaires, principalement des mémoires ou des documents d'instruction.</w:t>
      </w:r>
    </w:p>
    <w:p w14:paraId="053A8AF0" w14:textId="0A314FDB" w:rsidR="00503051" w:rsidRPr="00D53437" w:rsidRDefault="00BE1ABF" w:rsidP="00BE55AA">
      <w:pPr>
        <w:spacing w:line="276" w:lineRule="auto"/>
        <w:ind w:firstLine="708"/>
        <w:jc w:val="both"/>
        <w:rPr>
          <w:rFonts w:ascii="Garamond" w:hAnsi="Garamond"/>
        </w:rPr>
      </w:pPr>
      <w:r w:rsidRPr="00D53437">
        <w:rPr>
          <w:rFonts w:ascii="Garamond" w:hAnsi="Garamond"/>
        </w:rPr>
        <w:t>C</w:t>
      </w:r>
      <w:r w:rsidR="00503051" w:rsidRPr="00D53437">
        <w:rPr>
          <w:rFonts w:ascii="Garamond" w:hAnsi="Garamond"/>
        </w:rPr>
        <w:t>omprendre qui</w:t>
      </w:r>
      <w:r w:rsidRPr="00D53437">
        <w:rPr>
          <w:rFonts w:ascii="Garamond" w:hAnsi="Garamond"/>
        </w:rPr>
        <w:t xml:space="preserve"> parle ou écrit</w:t>
      </w:r>
      <w:r w:rsidR="00503051" w:rsidRPr="00D53437">
        <w:rPr>
          <w:rFonts w:ascii="Garamond" w:hAnsi="Garamond"/>
        </w:rPr>
        <w:t xml:space="preserve">, </w:t>
      </w:r>
      <w:r w:rsidR="008B1698" w:rsidRPr="00D53437">
        <w:rPr>
          <w:rFonts w:ascii="Garamond" w:hAnsi="Garamond"/>
        </w:rPr>
        <w:t xml:space="preserve">qui </w:t>
      </w:r>
      <w:r w:rsidRPr="00D53437">
        <w:rPr>
          <w:rFonts w:ascii="Garamond" w:hAnsi="Garamond"/>
        </w:rPr>
        <w:t xml:space="preserve">dit </w:t>
      </w:r>
      <w:r w:rsidR="00503051" w:rsidRPr="00D53437">
        <w:rPr>
          <w:rFonts w:ascii="Garamond" w:hAnsi="Garamond"/>
        </w:rPr>
        <w:t xml:space="preserve">quoi et comment </w:t>
      </w:r>
      <w:r w:rsidRPr="00D53437">
        <w:rPr>
          <w:rFonts w:ascii="Garamond" w:hAnsi="Garamond"/>
        </w:rPr>
        <w:t>à l’intérieur du</w:t>
      </w:r>
      <w:r w:rsidR="00503051" w:rsidRPr="00D53437">
        <w:rPr>
          <w:rFonts w:ascii="Garamond" w:hAnsi="Garamond"/>
        </w:rPr>
        <w:t xml:space="preserve"> </w:t>
      </w:r>
      <w:r w:rsidR="00045A88" w:rsidRPr="00D53437">
        <w:rPr>
          <w:rFonts w:ascii="Garamond" w:hAnsi="Garamond"/>
          <w:i/>
          <w:iCs/>
        </w:rPr>
        <w:t>C</w:t>
      </w:r>
      <w:r w:rsidR="00503051" w:rsidRPr="00D53437">
        <w:rPr>
          <w:rFonts w:ascii="Garamond" w:hAnsi="Garamond"/>
          <w:i/>
          <w:iCs/>
        </w:rPr>
        <w:t>amp</w:t>
      </w:r>
      <w:r w:rsidR="00503051" w:rsidRPr="00D53437">
        <w:rPr>
          <w:rFonts w:ascii="Garamond" w:hAnsi="Garamond"/>
        </w:rPr>
        <w:t xml:space="preserve"> a </w:t>
      </w:r>
      <w:r w:rsidRPr="00D53437">
        <w:rPr>
          <w:rFonts w:ascii="Garamond" w:hAnsi="Garamond"/>
        </w:rPr>
        <w:t>d’emblée été jugé essentiel</w:t>
      </w:r>
      <w:r w:rsidR="00503051" w:rsidRPr="00D53437">
        <w:rPr>
          <w:rFonts w:ascii="Garamond" w:hAnsi="Garamond"/>
        </w:rPr>
        <w:t xml:space="preserve"> par les témoins eux-mêmes </w:t>
      </w:r>
      <w:r w:rsidRPr="00D53437">
        <w:rPr>
          <w:rFonts w:ascii="Garamond" w:hAnsi="Garamond"/>
        </w:rPr>
        <w:t>ainsi que</w:t>
      </w:r>
      <w:r w:rsidR="00503051" w:rsidRPr="00D53437">
        <w:rPr>
          <w:rFonts w:ascii="Garamond" w:hAnsi="Garamond"/>
        </w:rPr>
        <w:t xml:space="preserve"> par les analystes les plus </w:t>
      </w:r>
      <w:r w:rsidR="00FC3FEF" w:rsidRPr="00D53437">
        <w:rPr>
          <w:rFonts w:ascii="Garamond" w:hAnsi="Garamond"/>
        </w:rPr>
        <w:t>aigus</w:t>
      </w:r>
      <w:r w:rsidR="00503051" w:rsidRPr="00D53437">
        <w:rPr>
          <w:rFonts w:ascii="Garamond" w:hAnsi="Garamond"/>
        </w:rPr>
        <w:t xml:space="preserve"> du </w:t>
      </w:r>
      <w:r w:rsidR="00503051" w:rsidRPr="00D53437">
        <w:rPr>
          <w:rFonts w:ascii="Garamond" w:hAnsi="Garamond"/>
          <w:i/>
          <w:iCs/>
        </w:rPr>
        <w:t>Camp</w:t>
      </w:r>
      <w:r w:rsidR="00503051" w:rsidRPr="00D53437">
        <w:rPr>
          <w:rFonts w:ascii="Garamond" w:hAnsi="Garamond"/>
        </w:rPr>
        <w:t xml:space="preserve"> </w:t>
      </w:r>
      <w:r w:rsidR="00FC3FEF" w:rsidRPr="00D53437">
        <w:rPr>
          <w:rFonts w:ascii="Garamond" w:hAnsi="Garamond"/>
        </w:rPr>
        <w:t xml:space="preserve">– tels que </w:t>
      </w:r>
      <w:r w:rsidR="00503051" w:rsidRPr="00D53437">
        <w:rPr>
          <w:rFonts w:ascii="Garamond" w:hAnsi="Garamond"/>
        </w:rPr>
        <w:t xml:space="preserve">Primo Levi, qui inclut le thème de la </w:t>
      </w:r>
      <w:r w:rsidR="00503051" w:rsidRPr="00D53437">
        <w:rPr>
          <w:rFonts w:ascii="Garamond" w:hAnsi="Garamond"/>
          <w:i/>
          <w:iCs/>
        </w:rPr>
        <w:t>Communicazione</w:t>
      </w:r>
      <w:r w:rsidR="00503051" w:rsidRPr="00D53437">
        <w:rPr>
          <w:rFonts w:ascii="Garamond" w:hAnsi="Garamond"/>
        </w:rPr>
        <w:t xml:space="preserve"> dans son livre </w:t>
      </w:r>
      <w:r w:rsidR="00503051" w:rsidRPr="00D53437">
        <w:rPr>
          <w:rFonts w:ascii="Garamond" w:hAnsi="Garamond"/>
          <w:i/>
          <w:iCs/>
        </w:rPr>
        <w:t>Les Naufragés et les Rescapés</w:t>
      </w:r>
      <w:r w:rsidR="00503051" w:rsidRPr="00D53437">
        <w:rPr>
          <w:rFonts w:ascii="Garamond" w:hAnsi="Garamond"/>
        </w:rPr>
        <w:t xml:space="preserve"> </w:t>
      </w:r>
      <w:r w:rsidR="00FC3FEF" w:rsidRPr="00D53437">
        <w:rPr>
          <w:rFonts w:ascii="Garamond" w:hAnsi="Garamond"/>
        </w:rPr>
        <w:t>ou</w:t>
      </w:r>
      <w:r w:rsidR="00503051" w:rsidRPr="00D53437">
        <w:rPr>
          <w:rFonts w:ascii="Garamond" w:hAnsi="Garamond"/>
        </w:rPr>
        <w:t xml:space="preserve"> Varlam Chalamov, qui a construit </w:t>
      </w:r>
      <w:r w:rsidR="0065409F" w:rsidRPr="00D53437">
        <w:rPr>
          <w:rFonts w:ascii="Garamond" w:hAnsi="Garamond"/>
        </w:rPr>
        <w:t>un</w:t>
      </w:r>
      <w:r w:rsidR="00503051" w:rsidRPr="00D53437">
        <w:rPr>
          <w:rFonts w:ascii="Garamond" w:hAnsi="Garamond"/>
        </w:rPr>
        <w:t xml:space="preserve"> tableau compact et parabolique du </w:t>
      </w:r>
      <w:r w:rsidR="00503051" w:rsidRPr="00D53437">
        <w:rPr>
          <w:rFonts w:ascii="Garamond" w:hAnsi="Garamond"/>
          <w:i/>
          <w:iCs/>
        </w:rPr>
        <w:t>Camp</w:t>
      </w:r>
      <w:r w:rsidR="00503051" w:rsidRPr="00D53437">
        <w:rPr>
          <w:rFonts w:ascii="Garamond" w:hAnsi="Garamond"/>
        </w:rPr>
        <w:t xml:space="preserve"> dans sa pièce de théâtre </w:t>
      </w:r>
      <w:r w:rsidR="00503051" w:rsidRPr="00D53437">
        <w:rPr>
          <w:rFonts w:ascii="Garamond" w:hAnsi="Garamond"/>
          <w:i/>
          <w:iCs/>
        </w:rPr>
        <w:t>Anna Ivanovna</w:t>
      </w:r>
      <w:r w:rsidR="00503051" w:rsidRPr="00D53437">
        <w:rPr>
          <w:rFonts w:ascii="Garamond" w:hAnsi="Garamond"/>
        </w:rPr>
        <w:t xml:space="preserve"> (1964) </w:t>
      </w:r>
      <w:r w:rsidR="00FC3FEF" w:rsidRPr="00D53437">
        <w:rPr>
          <w:rFonts w:ascii="Garamond" w:hAnsi="Garamond"/>
        </w:rPr>
        <w:t>en mettant en scène</w:t>
      </w:r>
      <w:r w:rsidR="00503051" w:rsidRPr="00D53437">
        <w:rPr>
          <w:rFonts w:ascii="Garamond" w:hAnsi="Garamond"/>
        </w:rPr>
        <w:t xml:space="preserve"> des rôles sociolinguistiques.</w:t>
      </w:r>
    </w:p>
    <w:p w14:paraId="03675A98" w14:textId="5EE28993" w:rsidR="00503051" w:rsidRPr="00D53437" w:rsidRDefault="00503051" w:rsidP="00BE55AA">
      <w:pPr>
        <w:spacing w:line="276" w:lineRule="auto"/>
        <w:ind w:firstLine="708"/>
        <w:jc w:val="both"/>
        <w:rPr>
          <w:rFonts w:ascii="Garamond" w:hAnsi="Garamond"/>
          <w:color w:val="FF0000"/>
        </w:rPr>
      </w:pPr>
      <w:r w:rsidRPr="00D53437">
        <w:rPr>
          <w:rFonts w:ascii="Garamond" w:hAnsi="Garamond"/>
        </w:rPr>
        <w:t>L</w:t>
      </w:r>
      <w:r w:rsidR="00FC3FEF" w:rsidRPr="00D53437">
        <w:rPr>
          <w:rFonts w:ascii="Garamond" w:hAnsi="Garamond"/>
        </w:rPr>
        <w:t>’intérêt majeur</w:t>
      </w:r>
      <w:r w:rsidRPr="00D53437">
        <w:rPr>
          <w:rFonts w:ascii="Garamond" w:hAnsi="Garamond"/>
        </w:rPr>
        <w:t xml:space="preserve"> des textes issus du </w:t>
      </w:r>
      <w:r w:rsidRPr="00D53437">
        <w:rPr>
          <w:rFonts w:ascii="Garamond" w:hAnsi="Garamond"/>
          <w:i/>
          <w:iCs/>
        </w:rPr>
        <w:t>Camp</w:t>
      </w:r>
      <w:r w:rsidRPr="00D53437">
        <w:rPr>
          <w:rFonts w:ascii="Garamond" w:hAnsi="Garamond"/>
        </w:rPr>
        <w:t xml:space="preserve"> ne réside pas</w:t>
      </w:r>
      <w:r w:rsidR="00FC3FEF" w:rsidRPr="00D53437">
        <w:rPr>
          <w:rFonts w:ascii="Garamond" w:hAnsi="Garamond"/>
        </w:rPr>
        <w:t xml:space="preserve"> dans le fait qu’ils apportent</w:t>
      </w:r>
      <w:r w:rsidRPr="00D53437">
        <w:rPr>
          <w:rFonts w:ascii="Garamond" w:hAnsi="Garamond"/>
        </w:rPr>
        <w:t xml:space="preserve"> de</w:t>
      </w:r>
      <w:r w:rsidR="00FC3FEF" w:rsidRPr="00D53437">
        <w:rPr>
          <w:rFonts w:ascii="Garamond" w:hAnsi="Garamond"/>
        </w:rPr>
        <w:t>s</w:t>
      </w:r>
      <w:r w:rsidRPr="00D53437">
        <w:rPr>
          <w:rFonts w:ascii="Garamond" w:hAnsi="Garamond"/>
        </w:rPr>
        <w:t xml:space="preserve"> détails</w:t>
      </w:r>
      <w:r w:rsidR="00FC3FEF" w:rsidRPr="00D53437">
        <w:rPr>
          <w:rFonts w:ascii="Garamond" w:hAnsi="Garamond"/>
        </w:rPr>
        <w:t xml:space="preserve"> nouveaux</w:t>
      </w:r>
      <w:r w:rsidRPr="00D53437">
        <w:rPr>
          <w:rFonts w:ascii="Garamond" w:hAnsi="Garamond"/>
        </w:rPr>
        <w:t xml:space="preserve"> </w:t>
      </w:r>
      <w:r w:rsidR="00FC3FEF" w:rsidRPr="00D53437">
        <w:rPr>
          <w:rFonts w:ascii="Garamond" w:hAnsi="Garamond"/>
        </w:rPr>
        <w:t>dans</w:t>
      </w:r>
      <w:r w:rsidR="0065409F" w:rsidRPr="00D53437">
        <w:rPr>
          <w:rFonts w:ascii="Garamond" w:hAnsi="Garamond"/>
        </w:rPr>
        <w:t xml:space="preserve"> un</w:t>
      </w:r>
      <w:r w:rsidRPr="00D53437">
        <w:rPr>
          <w:rFonts w:ascii="Garamond" w:hAnsi="Garamond"/>
        </w:rPr>
        <w:t xml:space="preserve"> tableau généralement connu de </w:t>
      </w:r>
      <w:r w:rsidR="00045A88" w:rsidRPr="00D53437">
        <w:rPr>
          <w:rFonts w:ascii="Garamond" w:hAnsi="Garamond"/>
        </w:rPr>
        <w:t>son fonctionnement</w:t>
      </w:r>
      <w:r w:rsidRPr="00D53437">
        <w:rPr>
          <w:rFonts w:ascii="Garamond" w:hAnsi="Garamond"/>
        </w:rPr>
        <w:t>, mais dans le fait que ces témoignages aident à reconstruire</w:t>
      </w:r>
      <w:r w:rsidR="0065409F" w:rsidRPr="00D53437">
        <w:rPr>
          <w:rFonts w:ascii="Garamond" w:hAnsi="Garamond"/>
        </w:rPr>
        <w:t xml:space="preserve"> dans son ensemble</w:t>
      </w:r>
      <w:r w:rsidR="00FC3FEF" w:rsidRPr="00D53437">
        <w:rPr>
          <w:rFonts w:ascii="Garamond" w:hAnsi="Garamond"/>
        </w:rPr>
        <w:t xml:space="preserve"> l</w:t>
      </w:r>
      <w:r w:rsidR="0065409F" w:rsidRPr="00D53437">
        <w:rPr>
          <w:rFonts w:ascii="Garamond" w:hAnsi="Garamond"/>
        </w:rPr>
        <w:t>’univers</w:t>
      </w:r>
      <w:r w:rsidR="00AC4DB1" w:rsidRPr="00D53437">
        <w:rPr>
          <w:rFonts w:ascii="Garamond" w:hAnsi="Garamond"/>
        </w:rPr>
        <w:t xml:space="preserve"> socio-linguistique et</w:t>
      </w:r>
      <w:r w:rsidRPr="00D53437">
        <w:rPr>
          <w:rFonts w:ascii="Garamond" w:hAnsi="Garamond"/>
        </w:rPr>
        <w:t xml:space="preserve"> </w:t>
      </w:r>
      <w:r w:rsidR="00A0760F" w:rsidRPr="00D53437">
        <w:rPr>
          <w:rFonts w:ascii="Garamond" w:hAnsi="Garamond"/>
        </w:rPr>
        <w:t>langagier</w:t>
      </w:r>
      <w:r w:rsidRPr="00D53437">
        <w:rPr>
          <w:rFonts w:ascii="Garamond" w:hAnsi="Garamond"/>
        </w:rPr>
        <w:t xml:space="preserve"> du </w:t>
      </w:r>
      <w:r w:rsidRPr="00D53437">
        <w:rPr>
          <w:rFonts w:ascii="Garamond" w:hAnsi="Garamond"/>
          <w:i/>
          <w:iCs/>
        </w:rPr>
        <w:t>Camp</w:t>
      </w:r>
      <w:r w:rsidRPr="00D53437">
        <w:rPr>
          <w:rFonts w:ascii="Garamond" w:hAnsi="Garamond"/>
        </w:rPr>
        <w:t>. Pourquoi est-ce important ? Parce que l'environnement textuel est i</w:t>
      </w:r>
      <w:r w:rsidR="00FC3FEF" w:rsidRPr="00D53437">
        <w:rPr>
          <w:rFonts w:ascii="Garamond" w:hAnsi="Garamond"/>
        </w:rPr>
        <w:t xml:space="preserve">ndispensable </w:t>
      </w:r>
      <w:r w:rsidRPr="00D53437">
        <w:rPr>
          <w:rFonts w:ascii="Garamond" w:hAnsi="Garamond"/>
        </w:rPr>
        <w:t xml:space="preserve">pour </w:t>
      </w:r>
      <w:r w:rsidR="00FC3FEF" w:rsidRPr="00D53437">
        <w:rPr>
          <w:rFonts w:ascii="Garamond" w:hAnsi="Garamond"/>
        </w:rPr>
        <w:t xml:space="preserve">se </w:t>
      </w:r>
      <w:r w:rsidR="00A0760F" w:rsidRPr="00D53437">
        <w:rPr>
          <w:rFonts w:ascii="Garamond" w:hAnsi="Garamond"/>
        </w:rPr>
        <w:t>faire</w:t>
      </w:r>
      <w:r w:rsidRPr="00D53437">
        <w:rPr>
          <w:rFonts w:ascii="Garamond" w:hAnsi="Garamond"/>
        </w:rPr>
        <w:t xml:space="preserve"> </w:t>
      </w:r>
      <w:r w:rsidR="0065409F" w:rsidRPr="00D53437">
        <w:rPr>
          <w:rFonts w:ascii="Garamond" w:hAnsi="Garamond"/>
        </w:rPr>
        <w:t xml:space="preserve">une </w:t>
      </w:r>
      <w:r w:rsidRPr="00D53437">
        <w:rPr>
          <w:rFonts w:ascii="Garamond" w:hAnsi="Garamond"/>
        </w:rPr>
        <w:t xml:space="preserve">image sociale et linguistique du survivant du </w:t>
      </w:r>
      <w:r w:rsidRPr="00D53437">
        <w:rPr>
          <w:rFonts w:ascii="Garamond" w:hAnsi="Garamond"/>
          <w:i/>
          <w:iCs/>
        </w:rPr>
        <w:t>Camp</w:t>
      </w:r>
      <w:r w:rsidRPr="00D53437">
        <w:rPr>
          <w:rFonts w:ascii="Garamond" w:hAnsi="Garamond"/>
        </w:rPr>
        <w:t>, quel que soit le rôle qu'il y a</w:t>
      </w:r>
      <w:r w:rsidR="00FC3FEF" w:rsidRPr="00D53437">
        <w:rPr>
          <w:rFonts w:ascii="Garamond" w:hAnsi="Garamond"/>
        </w:rPr>
        <w:t>it</w:t>
      </w:r>
      <w:r w:rsidRPr="00D53437">
        <w:rPr>
          <w:rFonts w:ascii="Garamond" w:hAnsi="Garamond"/>
        </w:rPr>
        <w:t xml:space="preserve"> joué. Mais ce n'est pas la seule raison. Si le </w:t>
      </w:r>
      <w:r w:rsidR="005F3499" w:rsidRPr="00D53437">
        <w:rPr>
          <w:rFonts w:ascii="Garamond" w:hAnsi="Garamond"/>
          <w:i/>
          <w:iCs/>
        </w:rPr>
        <w:t>C</w:t>
      </w:r>
      <w:r w:rsidRPr="00D53437">
        <w:rPr>
          <w:rFonts w:ascii="Garamond" w:hAnsi="Garamond"/>
          <w:i/>
          <w:iCs/>
        </w:rPr>
        <w:t>amp</w:t>
      </w:r>
      <w:r w:rsidRPr="00D53437">
        <w:rPr>
          <w:rFonts w:ascii="Garamond" w:hAnsi="Garamond"/>
        </w:rPr>
        <w:t xml:space="preserve"> </w:t>
      </w:r>
      <w:r w:rsidR="00FC3FEF" w:rsidRPr="00D53437">
        <w:rPr>
          <w:rFonts w:ascii="Garamond" w:hAnsi="Garamond"/>
        </w:rPr>
        <w:t>reproduit</w:t>
      </w:r>
      <w:r w:rsidRPr="00D53437">
        <w:rPr>
          <w:rFonts w:ascii="Garamond" w:hAnsi="Garamond"/>
        </w:rPr>
        <w:t xml:space="preserve"> un</w:t>
      </w:r>
      <w:r w:rsidR="00FC3FEF" w:rsidRPr="00D53437">
        <w:rPr>
          <w:rFonts w:ascii="Garamond" w:hAnsi="Garamond"/>
        </w:rPr>
        <w:t xml:space="preserve">e image </w:t>
      </w:r>
      <w:r w:rsidRPr="00D53437">
        <w:rPr>
          <w:rFonts w:ascii="Garamond" w:hAnsi="Garamond"/>
        </w:rPr>
        <w:t>de la société qui l'a créé (</w:t>
      </w:r>
      <w:r w:rsidR="00A0760F" w:rsidRPr="00D53437">
        <w:rPr>
          <w:rFonts w:ascii="Garamond" w:hAnsi="Garamond"/>
        </w:rPr>
        <w:t>Julius</w:t>
      </w:r>
      <w:r w:rsidRPr="00D53437">
        <w:rPr>
          <w:rFonts w:ascii="Garamond" w:hAnsi="Garamond"/>
        </w:rPr>
        <w:t xml:space="preserve">. Margolin, </w:t>
      </w:r>
      <w:r w:rsidRPr="00D53437">
        <w:rPr>
          <w:rFonts w:ascii="Garamond" w:hAnsi="Garamond"/>
          <w:i/>
          <w:iCs/>
        </w:rPr>
        <w:t>Voyage au pays de Ze-Ka</w:t>
      </w:r>
      <w:r w:rsidRPr="00D53437">
        <w:rPr>
          <w:rFonts w:ascii="Garamond" w:hAnsi="Garamond"/>
        </w:rPr>
        <w:t xml:space="preserve">), la situation </w:t>
      </w:r>
      <w:r w:rsidR="00A0760F" w:rsidRPr="00D53437">
        <w:rPr>
          <w:rFonts w:ascii="Garamond" w:hAnsi="Garamond"/>
        </w:rPr>
        <w:t>langagière</w:t>
      </w:r>
      <w:r w:rsidRPr="00D53437">
        <w:rPr>
          <w:rFonts w:ascii="Garamond" w:hAnsi="Garamond"/>
        </w:rPr>
        <w:t xml:space="preserve"> du camp, </w:t>
      </w:r>
      <w:r w:rsidR="00FC3FEF" w:rsidRPr="00D53437">
        <w:rPr>
          <w:rFonts w:ascii="Garamond" w:hAnsi="Garamond"/>
        </w:rPr>
        <w:t>tel le</w:t>
      </w:r>
      <w:r w:rsidRPr="00D53437">
        <w:rPr>
          <w:rFonts w:ascii="Garamond" w:hAnsi="Garamond"/>
        </w:rPr>
        <w:t xml:space="preserve"> négatif</w:t>
      </w:r>
      <w:r w:rsidR="005F3499" w:rsidRPr="00D53437">
        <w:rPr>
          <w:rFonts w:ascii="Garamond" w:hAnsi="Garamond"/>
        </w:rPr>
        <w:t xml:space="preserve"> d’une photo</w:t>
      </w:r>
      <w:r w:rsidRPr="00D53437">
        <w:rPr>
          <w:rFonts w:ascii="Garamond" w:hAnsi="Garamond"/>
        </w:rPr>
        <w:t>, révélera les caractéristiques essentielles de la communication dans la société correspondante</w:t>
      </w:r>
      <w:r w:rsidR="00FC3FEF" w:rsidRPr="00D53437">
        <w:rPr>
          <w:rFonts w:ascii="Garamond" w:hAnsi="Garamond"/>
        </w:rPr>
        <w:t xml:space="preserve">. De plus, les modalités </w:t>
      </w:r>
      <w:r w:rsidR="00A0760F" w:rsidRPr="00D53437">
        <w:rPr>
          <w:rFonts w:ascii="Garamond" w:hAnsi="Garamond"/>
        </w:rPr>
        <w:t>de cette</w:t>
      </w:r>
      <w:r w:rsidR="00FC3FEF" w:rsidRPr="00D53437">
        <w:rPr>
          <w:rFonts w:ascii="Garamond" w:hAnsi="Garamond"/>
        </w:rPr>
        <w:t xml:space="preserve"> situation </w:t>
      </w:r>
      <w:r w:rsidR="007A1EA3" w:rsidRPr="00D53437">
        <w:rPr>
          <w:rFonts w:ascii="Garamond" w:hAnsi="Garamond"/>
        </w:rPr>
        <w:t>seront un révélateur</w:t>
      </w:r>
      <w:r w:rsidRPr="00D53437">
        <w:rPr>
          <w:rFonts w:ascii="Garamond" w:hAnsi="Garamond"/>
        </w:rPr>
        <w:t xml:space="preserve"> </w:t>
      </w:r>
      <w:r w:rsidR="007A1EA3" w:rsidRPr="00D53437">
        <w:rPr>
          <w:rFonts w:ascii="Garamond" w:hAnsi="Garamond"/>
        </w:rPr>
        <w:t>d</w:t>
      </w:r>
      <w:r w:rsidRPr="00D53437">
        <w:rPr>
          <w:rFonts w:ascii="Garamond" w:hAnsi="Garamond"/>
        </w:rPr>
        <w:t>es mécanismes de cette communication</w:t>
      </w:r>
      <w:r w:rsidR="0065409F" w:rsidRPr="00D53437">
        <w:rPr>
          <w:rFonts w:ascii="Garamond" w:hAnsi="Garamond"/>
        </w:rPr>
        <w:t>,</w:t>
      </w:r>
      <w:r w:rsidR="007A1EA3" w:rsidRPr="00D53437">
        <w:rPr>
          <w:rFonts w:ascii="Garamond" w:hAnsi="Garamond"/>
        </w:rPr>
        <w:t xml:space="preserve"> susceptibles de se reproduire</w:t>
      </w:r>
      <w:r w:rsidRPr="00D53437">
        <w:rPr>
          <w:rFonts w:ascii="Garamond" w:hAnsi="Garamond"/>
        </w:rPr>
        <w:t xml:space="preserve"> dans une situation de dictature</w:t>
      </w:r>
      <w:r w:rsidR="007A1EA3" w:rsidRPr="00D53437">
        <w:rPr>
          <w:rFonts w:ascii="Garamond" w:hAnsi="Garamond"/>
        </w:rPr>
        <w:t xml:space="preserve"> typologiquement similaire</w:t>
      </w:r>
      <w:r w:rsidRPr="00D53437">
        <w:rPr>
          <w:rFonts w:ascii="Garamond" w:hAnsi="Garamond"/>
        </w:rPr>
        <w:t>.</w:t>
      </w:r>
    </w:p>
    <w:p w14:paraId="5F8EADF1" w14:textId="6687A503" w:rsidR="005F3499" w:rsidRPr="00D53437" w:rsidRDefault="005F3499" w:rsidP="00BE55AA">
      <w:pPr>
        <w:spacing w:line="276" w:lineRule="auto"/>
        <w:ind w:firstLine="708"/>
        <w:jc w:val="both"/>
        <w:rPr>
          <w:rFonts w:ascii="Garamond" w:hAnsi="Garamond"/>
        </w:rPr>
      </w:pPr>
      <w:r w:rsidRPr="00D53437">
        <w:rPr>
          <w:rFonts w:ascii="Garamond" w:hAnsi="Garamond"/>
        </w:rPr>
        <w:t>Cette étude pi</w:t>
      </w:r>
      <w:r w:rsidR="007A1EA3" w:rsidRPr="00D53437">
        <w:rPr>
          <w:rFonts w:ascii="Garamond" w:hAnsi="Garamond"/>
        </w:rPr>
        <w:t>onnière</w:t>
      </w:r>
      <w:r w:rsidRPr="00D53437">
        <w:rPr>
          <w:rFonts w:ascii="Garamond" w:hAnsi="Garamond"/>
        </w:rPr>
        <w:t xml:space="preserve"> s'est </w:t>
      </w:r>
      <w:r w:rsidR="007A1EA3" w:rsidRPr="00D53437">
        <w:rPr>
          <w:rFonts w:ascii="Garamond" w:hAnsi="Garamond"/>
        </w:rPr>
        <w:t>appuyée</w:t>
      </w:r>
      <w:r w:rsidRPr="00D53437">
        <w:rPr>
          <w:rFonts w:ascii="Garamond" w:hAnsi="Garamond"/>
        </w:rPr>
        <w:t xml:space="preserve"> sur des textes en quatre langues provenant de différents</w:t>
      </w:r>
      <w:r w:rsidR="00045A88" w:rsidRPr="00D53437">
        <w:rPr>
          <w:rFonts w:ascii="Garamond" w:hAnsi="Garamond"/>
        </w:rPr>
        <w:t xml:space="preserve"> camps</w:t>
      </w:r>
      <w:r w:rsidRPr="00D53437">
        <w:rPr>
          <w:rFonts w:ascii="Garamond" w:hAnsi="Garamond"/>
        </w:rPr>
        <w:t xml:space="preserve"> des systèmes</w:t>
      </w:r>
      <w:r w:rsidR="007A1EA3" w:rsidRPr="00D53437">
        <w:rPr>
          <w:rFonts w:ascii="Garamond" w:hAnsi="Garamond"/>
        </w:rPr>
        <w:t xml:space="preserve"> carcéraux</w:t>
      </w:r>
      <w:r w:rsidRPr="00D53437">
        <w:rPr>
          <w:rFonts w:ascii="Garamond" w:hAnsi="Garamond"/>
        </w:rPr>
        <w:t xml:space="preserve"> national-socialiste et soviétique. L'éventail des types de textes </w:t>
      </w:r>
      <w:r w:rsidR="007A1EA3" w:rsidRPr="00D53437">
        <w:rPr>
          <w:rFonts w:ascii="Garamond" w:hAnsi="Garamond"/>
        </w:rPr>
        <w:t>retenus</w:t>
      </w:r>
      <w:r w:rsidRPr="00D53437">
        <w:rPr>
          <w:rFonts w:ascii="Garamond" w:hAnsi="Garamond"/>
        </w:rPr>
        <w:t xml:space="preserve"> est large (plus de trente). La grande majorité d'entre eux s'est </w:t>
      </w:r>
      <w:r w:rsidR="00A0760F" w:rsidRPr="00D53437">
        <w:rPr>
          <w:rFonts w:ascii="Garamond" w:hAnsi="Garamond"/>
        </w:rPr>
        <w:t>révélée</w:t>
      </w:r>
      <w:r w:rsidRPr="00D53437">
        <w:rPr>
          <w:rFonts w:ascii="Garamond" w:hAnsi="Garamond"/>
        </w:rPr>
        <w:t xml:space="preserve"> commune aux deux systèmes. De nombreux types de textes, ou peut-être tous, méritent une étude distincte. </w:t>
      </w:r>
      <w:r w:rsidR="007A1EA3" w:rsidRPr="00D53437">
        <w:rPr>
          <w:rFonts w:ascii="Garamond" w:hAnsi="Garamond"/>
        </w:rPr>
        <w:t>Notre présentation</w:t>
      </w:r>
      <w:r w:rsidRPr="00D53437">
        <w:rPr>
          <w:rFonts w:ascii="Garamond" w:hAnsi="Garamond"/>
        </w:rPr>
        <w:t xml:space="preserve"> s'appuiera sur plusieurs exemples </w:t>
      </w:r>
      <w:r w:rsidR="007A1EA3" w:rsidRPr="00D53437">
        <w:rPr>
          <w:rFonts w:ascii="Garamond" w:hAnsi="Garamond"/>
        </w:rPr>
        <w:t>mettant en évidence</w:t>
      </w:r>
      <w:r w:rsidRPr="00D53437">
        <w:rPr>
          <w:rFonts w:ascii="Garamond" w:hAnsi="Garamond"/>
        </w:rPr>
        <w:t xml:space="preserve"> les problèmes</w:t>
      </w:r>
      <w:r w:rsidR="007A1EA3" w:rsidRPr="00D53437">
        <w:rPr>
          <w:rFonts w:ascii="Garamond" w:hAnsi="Garamond"/>
        </w:rPr>
        <w:t xml:space="preserve"> posés au chercheur</w:t>
      </w:r>
      <w:r w:rsidRPr="00D53437">
        <w:rPr>
          <w:rFonts w:ascii="Garamond" w:hAnsi="Garamond"/>
        </w:rPr>
        <w:t xml:space="preserve"> </w:t>
      </w:r>
      <w:r w:rsidR="007A1EA3" w:rsidRPr="00D53437">
        <w:rPr>
          <w:rFonts w:ascii="Garamond" w:hAnsi="Garamond"/>
        </w:rPr>
        <w:t>par</w:t>
      </w:r>
      <w:r w:rsidRPr="00D53437">
        <w:rPr>
          <w:rFonts w:ascii="Garamond" w:hAnsi="Garamond"/>
        </w:rPr>
        <w:t xml:space="preserve"> les différents types de textes </w:t>
      </w:r>
      <w:r w:rsidR="0065409F" w:rsidRPr="00D53437">
        <w:rPr>
          <w:rFonts w:ascii="Garamond" w:hAnsi="Garamond"/>
        </w:rPr>
        <w:t>produits dans le</w:t>
      </w:r>
      <w:r w:rsidRPr="00D53437">
        <w:rPr>
          <w:rFonts w:ascii="Garamond" w:hAnsi="Garamond"/>
          <w:i/>
          <w:iCs/>
        </w:rPr>
        <w:t xml:space="preserve"> Camp</w:t>
      </w:r>
      <w:r w:rsidRPr="00D53437">
        <w:rPr>
          <w:rFonts w:ascii="Garamond" w:hAnsi="Garamond"/>
        </w:rPr>
        <w:t xml:space="preserve"> et </w:t>
      </w:r>
      <w:r w:rsidR="00045A88" w:rsidRPr="00D53437">
        <w:rPr>
          <w:rFonts w:ascii="Garamond" w:hAnsi="Garamond"/>
        </w:rPr>
        <w:t xml:space="preserve">posera la question sur les </w:t>
      </w:r>
      <w:r w:rsidRPr="00D53437">
        <w:rPr>
          <w:rFonts w:ascii="Garamond" w:hAnsi="Garamond"/>
        </w:rPr>
        <w:t>stratégies</w:t>
      </w:r>
      <w:r w:rsidR="007A1EA3" w:rsidRPr="00D53437">
        <w:rPr>
          <w:rFonts w:ascii="Garamond" w:hAnsi="Garamond"/>
        </w:rPr>
        <w:t xml:space="preserve"> </w:t>
      </w:r>
      <w:r w:rsidR="00045A88" w:rsidRPr="00D53437">
        <w:rPr>
          <w:rFonts w:ascii="Garamond" w:hAnsi="Garamond"/>
        </w:rPr>
        <w:t xml:space="preserve">à </w:t>
      </w:r>
      <w:r w:rsidR="007A1EA3" w:rsidRPr="00D53437">
        <w:rPr>
          <w:rFonts w:ascii="Garamond" w:hAnsi="Garamond"/>
        </w:rPr>
        <w:t>adopter</w:t>
      </w:r>
      <w:r w:rsidRPr="00D53437">
        <w:rPr>
          <w:rFonts w:ascii="Garamond" w:hAnsi="Garamond"/>
        </w:rPr>
        <w:t xml:space="preserve"> pour les interpréter.</w:t>
      </w:r>
    </w:p>
    <w:p w14:paraId="7C085D06" w14:textId="77777777" w:rsidR="00503051" w:rsidRPr="00D53437" w:rsidRDefault="00503051" w:rsidP="00BE55AA">
      <w:pPr>
        <w:spacing w:line="276" w:lineRule="auto"/>
        <w:jc w:val="both"/>
        <w:rPr>
          <w:rFonts w:ascii="Garamond" w:hAnsi="Garamond"/>
        </w:rPr>
      </w:pPr>
    </w:p>
    <w:p w14:paraId="6D0D2950" w14:textId="6B597FC4" w:rsidR="00834CA3" w:rsidRPr="00D53437" w:rsidRDefault="005F3499" w:rsidP="00BE55AA">
      <w:pPr>
        <w:spacing w:line="276" w:lineRule="auto"/>
        <w:jc w:val="both"/>
        <w:rPr>
          <w:rFonts w:ascii="Garamond" w:hAnsi="Garamond"/>
        </w:rPr>
      </w:pPr>
      <w:r w:rsidRPr="00D53437">
        <w:rPr>
          <w:rFonts w:ascii="Garamond" w:hAnsi="Garamond"/>
        </w:rPr>
        <w:t>-</w:t>
      </w:r>
    </w:p>
    <w:p w14:paraId="0BA8DC09" w14:textId="175B0720" w:rsidR="00A62701" w:rsidRPr="00D53437" w:rsidRDefault="00834CA3" w:rsidP="00BE55AA">
      <w:pPr>
        <w:spacing w:line="276" w:lineRule="auto"/>
        <w:jc w:val="both"/>
        <w:rPr>
          <w:rFonts w:ascii="Garamond" w:hAnsi="Garamond"/>
        </w:rPr>
      </w:pPr>
      <w:r w:rsidRPr="00D53437">
        <w:rPr>
          <w:rFonts w:ascii="Garamond" w:hAnsi="Garamond"/>
        </w:rPr>
        <w:br w:type="page"/>
      </w:r>
      <w:r w:rsidR="00A62701" w:rsidRPr="00D53437">
        <w:rPr>
          <w:rFonts w:ascii="Garamond" w:hAnsi="Garamond"/>
          <w:i/>
          <w:iCs/>
        </w:rPr>
        <w:lastRenderedPageBreak/>
        <w:t>Marina Akimova</w:t>
      </w:r>
      <w:r w:rsidR="00561A56" w:rsidRPr="00D53437">
        <w:rPr>
          <w:rFonts w:ascii="Garamond" w:hAnsi="Garamond"/>
        </w:rPr>
        <w:t xml:space="preserve">, </w:t>
      </w:r>
      <w:r w:rsidR="00D21FF8" w:rsidRPr="00D53437">
        <w:rPr>
          <w:rFonts w:ascii="Garamond" w:hAnsi="Garamond"/>
        </w:rPr>
        <w:t xml:space="preserve">philologue, </w:t>
      </w:r>
      <w:r w:rsidR="00561A56" w:rsidRPr="00D53437">
        <w:rPr>
          <w:rFonts w:ascii="Garamond" w:hAnsi="Garamond"/>
        </w:rPr>
        <w:t>Paris</w:t>
      </w:r>
      <w:r w:rsidR="00D21FF8" w:rsidRPr="00D53437">
        <w:rPr>
          <w:rFonts w:ascii="Garamond" w:hAnsi="Garamond"/>
        </w:rPr>
        <w:t>,</w:t>
      </w:r>
      <w:r w:rsidR="00561A56" w:rsidRPr="00D53437">
        <w:rPr>
          <w:rFonts w:ascii="Garamond" w:hAnsi="Garamond"/>
        </w:rPr>
        <w:t xml:space="preserve"> ITEM, lauréate du programme « Pause »</w:t>
      </w:r>
    </w:p>
    <w:p w14:paraId="098BCD96" w14:textId="1A23FD58" w:rsidR="007628A7" w:rsidRPr="00D53437" w:rsidRDefault="00C166A8" w:rsidP="00BE55AA">
      <w:pPr>
        <w:spacing w:line="276" w:lineRule="auto"/>
        <w:rPr>
          <w:rFonts w:ascii="Garamond" w:hAnsi="Garamond"/>
          <w:b/>
          <w:bCs/>
        </w:rPr>
      </w:pPr>
      <w:r w:rsidRPr="00D53437">
        <w:rPr>
          <w:rFonts w:ascii="Garamond" w:hAnsi="Garamond"/>
          <w:b/>
          <w:bCs/>
        </w:rPr>
        <w:t>Du point de vue d</w:t>
      </w:r>
      <w:r w:rsidR="008E5300" w:rsidRPr="00D53437">
        <w:rPr>
          <w:rFonts w:ascii="Garamond" w:hAnsi="Garamond"/>
          <w:b/>
          <w:bCs/>
        </w:rPr>
        <w:t>e l</w:t>
      </w:r>
      <w:r w:rsidRPr="00D53437">
        <w:rPr>
          <w:rFonts w:ascii="Garamond" w:hAnsi="Garamond"/>
          <w:b/>
          <w:bCs/>
        </w:rPr>
        <w:t>'a</w:t>
      </w:r>
      <w:r w:rsidR="00977347" w:rsidRPr="00D53437">
        <w:rPr>
          <w:rFonts w:ascii="Garamond" w:hAnsi="Garamond"/>
          <w:b/>
          <w:bCs/>
        </w:rPr>
        <w:t>ccusateur</w:t>
      </w:r>
      <w:r w:rsidR="00834CA3" w:rsidRPr="00D53437">
        <w:rPr>
          <w:rFonts w:ascii="Garamond" w:hAnsi="Garamond"/>
          <w:b/>
          <w:bCs/>
        </w:rPr>
        <w:t> </w:t>
      </w:r>
      <w:r w:rsidRPr="00D53437">
        <w:rPr>
          <w:rFonts w:ascii="Garamond" w:hAnsi="Garamond"/>
          <w:b/>
          <w:bCs/>
        </w:rPr>
        <w:t xml:space="preserve">: quelle vérité déduire des </w:t>
      </w:r>
      <w:r w:rsidR="008E5300" w:rsidRPr="00D53437">
        <w:rPr>
          <w:rFonts w:ascii="Garamond" w:hAnsi="Garamond"/>
          <w:b/>
          <w:bCs/>
        </w:rPr>
        <w:t>rapport</w:t>
      </w:r>
      <w:r w:rsidR="00834CA3" w:rsidRPr="00D53437">
        <w:rPr>
          <w:rFonts w:ascii="Garamond" w:hAnsi="Garamond"/>
          <w:b/>
          <w:bCs/>
        </w:rPr>
        <w:t>s</w:t>
      </w:r>
      <w:r w:rsidRPr="00D53437">
        <w:rPr>
          <w:rFonts w:ascii="Garamond" w:hAnsi="Garamond"/>
          <w:b/>
          <w:bCs/>
        </w:rPr>
        <w:t xml:space="preserve"> d</w:t>
      </w:r>
      <w:r w:rsidR="008E5300" w:rsidRPr="00D53437">
        <w:rPr>
          <w:rFonts w:ascii="Garamond" w:hAnsi="Garamond"/>
          <w:b/>
          <w:bCs/>
        </w:rPr>
        <w:t xml:space="preserve">es </w:t>
      </w:r>
      <w:r w:rsidRPr="00D53437">
        <w:rPr>
          <w:rFonts w:ascii="Garamond" w:hAnsi="Garamond"/>
          <w:b/>
          <w:bCs/>
        </w:rPr>
        <w:t>interrogat</w:t>
      </w:r>
      <w:r w:rsidR="00834CA3" w:rsidRPr="00D53437">
        <w:rPr>
          <w:rFonts w:ascii="Garamond" w:hAnsi="Garamond"/>
          <w:b/>
          <w:bCs/>
        </w:rPr>
        <w:t>oires</w:t>
      </w:r>
      <w:r w:rsidRPr="00D53437">
        <w:rPr>
          <w:rFonts w:ascii="Garamond" w:hAnsi="Garamond"/>
          <w:b/>
          <w:bCs/>
        </w:rPr>
        <w:t xml:space="preserve"> de</w:t>
      </w:r>
      <w:r w:rsidR="008E5300" w:rsidRPr="00D53437">
        <w:rPr>
          <w:rFonts w:ascii="Garamond" w:hAnsi="Garamond"/>
          <w:b/>
          <w:bCs/>
        </w:rPr>
        <w:t>s</w:t>
      </w:r>
      <w:r w:rsidRPr="00D53437">
        <w:rPr>
          <w:rFonts w:ascii="Garamond" w:hAnsi="Garamond"/>
          <w:b/>
          <w:bCs/>
        </w:rPr>
        <w:t xml:space="preserve"> savants</w:t>
      </w:r>
      <w:r w:rsidR="00977347" w:rsidRPr="00D53437">
        <w:rPr>
          <w:rFonts w:ascii="Garamond" w:hAnsi="Garamond"/>
          <w:b/>
          <w:bCs/>
        </w:rPr>
        <w:t>, qui ont eu lieu</w:t>
      </w:r>
      <w:r w:rsidRPr="00D53437">
        <w:rPr>
          <w:rFonts w:ascii="Garamond" w:hAnsi="Garamond"/>
          <w:b/>
          <w:bCs/>
        </w:rPr>
        <w:t xml:space="preserve"> </w:t>
      </w:r>
      <w:r w:rsidR="008E5300" w:rsidRPr="00D53437">
        <w:rPr>
          <w:rFonts w:ascii="Garamond" w:hAnsi="Garamond"/>
          <w:b/>
          <w:bCs/>
        </w:rPr>
        <w:t>dans les</w:t>
      </w:r>
      <w:r w:rsidRPr="00D53437">
        <w:rPr>
          <w:rFonts w:ascii="Garamond" w:hAnsi="Garamond"/>
          <w:b/>
          <w:bCs/>
        </w:rPr>
        <w:t xml:space="preserve"> prison</w:t>
      </w:r>
      <w:r w:rsidR="008E5300" w:rsidRPr="00D53437">
        <w:rPr>
          <w:rFonts w:ascii="Garamond" w:hAnsi="Garamond"/>
          <w:b/>
          <w:bCs/>
        </w:rPr>
        <w:t>s</w:t>
      </w:r>
      <w:r w:rsidRPr="00D53437">
        <w:rPr>
          <w:rFonts w:ascii="Garamond" w:hAnsi="Garamond"/>
          <w:b/>
          <w:bCs/>
        </w:rPr>
        <w:t xml:space="preserve"> soviétique</w:t>
      </w:r>
      <w:r w:rsidR="008E5300" w:rsidRPr="00D53437">
        <w:rPr>
          <w:rFonts w:ascii="Garamond" w:hAnsi="Garamond"/>
          <w:b/>
          <w:bCs/>
        </w:rPr>
        <w:t>s</w:t>
      </w:r>
      <w:r w:rsidRPr="00D53437">
        <w:rPr>
          <w:rFonts w:ascii="Garamond" w:hAnsi="Garamond"/>
          <w:b/>
          <w:bCs/>
        </w:rPr>
        <w:t xml:space="preserve"> en 1935</w:t>
      </w:r>
      <w:r w:rsidR="00834CA3" w:rsidRPr="00D53437">
        <w:rPr>
          <w:rFonts w:ascii="Garamond" w:hAnsi="Garamond"/>
          <w:b/>
          <w:bCs/>
        </w:rPr>
        <w:t> </w:t>
      </w:r>
      <w:r w:rsidRPr="00D53437">
        <w:rPr>
          <w:rFonts w:ascii="Garamond" w:hAnsi="Garamond"/>
          <w:b/>
          <w:bCs/>
        </w:rPr>
        <w:t>?</w:t>
      </w:r>
    </w:p>
    <w:p w14:paraId="39B6693F" w14:textId="17988A7E" w:rsidR="007943D8" w:rsidRPr="00D53437" w:rsidRDefault="007943D8" w:rsidP="00BE55AA">
      <w:pPr>
        <w:spacing w:line="276" w:lineRule="auto"/>
        <w:rPr>
          <w:rFonts w:ascii="Garamond" w:hAnsi="Garamond"/>
        </w:rPr>
      </w:pPr>
    </w:p>
    <w:p w14:paraId="4BD4C9B5" w14:textId="3D4B05C9" w:rsidR="00650066" w:rsidRPr="00D53437" w:rsidRDefault="00650066" w:rsidP="00BE55AA">
      <w:pPr>
        <w:spacing w:line="276" w:lineRule="auto"/>
        <w:rPr>
          <w:rFonts w:ascii="Garamond" w:hAnsi="Garamond"/>
        </w:rPr>
      </w:pPr>
    </w:p>
    <w:p w14:paraId="054458A4" w14:textId="149EA636" w:rsidR="00F06155" w:rsidRPr="00D53437" w:rsidRDefault="00650066" w:rsidP="00BE55AA">
      <w:pPr>
        <w:spacing w:line="276" w:lineRule="auto"/>
        <w:jc w:val="both"/>
        <w:rPr>
          <w:rFonts w:ascii="Garamond" w:hAnsi="Garamond"/>
        </w:rPr>
      </w:pPr>
      <w:r w:rsidRPr="00D53437">
        <w:rPr>
          <w:rFonts w:ascii="Garamond" w:hAnsi="Garamond"/>
        </w:rPr>
        <w:t>En 1935, les services secrets du Kremlin ont lancé une enquête qui a conduit à l</w:t>
      </w:r>
      <w:r w:rsidR="008E5300" w:rsidRPr="00D53437">
        <w:rPr>
          <w:rFonts w:ascii="Garamond" w:hAnsi="Garamond"/>
        </w:rPr>
        <w:t>’arrestation</w:t>
      </w:r>
      <w:r w:rsidRPr="00D53437">
        <w:rPr>
          <w:rFonts w:ascii="Garamond" w:hAnsi="Garamond"/>
        </w:rPr>
        <w:t xml:space="preserve"> de 140 spécialistes de la langue et de la culture allemandes. Parmi eux se trouvaient d</w:t>
      </w:r>
      <w:r w:rsidR="008E5300" w:rsidRPr="00D53437">
        <w:rPr>
          <w:rFonts w:ascii="Garamond" w:hAnsi="Garamond"/>
        </w:rPr>
        <w:t>’</w:t>
      </w:r>
      <w:r w:rsidRPr="00D53437">
        <w:rPr>
          <w:rFonts w:ascii="Garamond" w:hAnsi="Garamond"/>
        </w:rPr>
        <w:t xml:space="preserve">éminents chercheurs qui travaillaient à l'Académie </w:t>
      </w:r>
      <w:r w:rsidR="00416276" w:rsidRPr="00D53437">
        <w:rPr>
          <w:rFonts w:ascii="Garamond" w:hAnsi="Garamond"/>
        </w:rPr>
        <w:t xml:space="preserve">d'État des sciences </w:t>
      </w:r>
      <w:r w:rsidR="00834CA3" w:rsidRPr="00D53437">
        <w:rPr>
          <w:rFonts w:ascii="Garamond" w:hAnsi="Garamond"/>
        </w:rPr>
        <w:t>de l’art</w:t>
      </w:r>
      <w:r w:rsidR="00416276" w:rsidRPr="00D53437">
        <w:rPr>
          <w:rFonts w:ascii="Garamond" w:hAnsi="Garamond"/>
        </w:rPr>
        <w:t xml:space="preserve"> </w:t>
      </w:r>
      <w:r w:rsidRPr="00D53437">
        <w:rPr>
          <w:rFonts w:ascii="Garamond" w:hAnsi="Garamond"/>
        </w:rPr>
        <w:t>(GA</w:t>
      </w:r>
      <w:r w:rsidR="00B77A14" w:rsidRPr="00D53437">
        <w:rPr>
          <w:rFonts w:ascii="Garamond" w:hAnsi="Garamond"/>
        </w:rPr>
        <w:t>Kh</w:t>
      </w:r>
      <w:r w:rsidRPr="00D53437">
        <w:rPr>
          <w:rFonts w:ascii="Garamond" w:hAnsi="Garamond"/>
        </w:rPr>
        <w:t xml:space="preserve">N) : le philosophe Gustav </w:t>
      </w:r>
      <w:r w:rsidR="00A67AD6" w:rsidRPr="00D53437">
        <w:rPr>
          <w:rFonts w:ascii="Garamond" w:hAnsi="Garamond"/>
        </w:rPr>
        <w:t>Ch</w:t>
      </w:r>
      <w:r w:rsidRPr="00D53437">
        <w:rPr>
          <w:rFonts w:ascii="Garamond" w:hAnsi="Garamond"/>
        </w:rPr>
        <w:t>pet, l'historien de l'art Alexandr</w:t>
      </w:r>
      <w:r w:rsidR="00A67AD6" w:rsidRPr="00D53437">
        <w:rPr>
          <w:rFonts w:ascii="Garamond" w:hAnsi="Garamond"/>
        </w:rPr>
        <w:t>e</w:t>
      </w:r>
      <w:r w:rsidRPr="00D53437">
        <w:rPr>
          <w:rFonts w:ascii="Garamond" w:hAnsi="Garamond"/>
        </w:rPr>
        <w:t xml:space="preserve"> Gabri</w:t>
      </w:r>
      <w:r w:rsidR="00416276" w:rsidRPr="00D53437">
        <w:rPr>
          <w:rFonts w:ascii="Garamond" w:hAnsi="Garamond"/>
        </w:rPr>
        <w:t>t</w:t>
      </w:r>
      <w:r w:rsidRPr="00D53437">
        <w:rPr>
          <w:rFonts w:ascii="Garamond" w:hAnsi="Garamond"/>
        </w:rPr>
        <w:t>chevsk</w:t>
      </w:r>
      <w:r w:rsidR="00416276" w:rsidRPr="00D53437">
        <w:rPr>
          <w:rFonts w:ascii="Garamond" w:hAnsi="Garamond"/>
        </w:rPr>
        <w:t>i</w:t>
      </w:r>
      <w:r w:rsidRPr="00D53437">
        <w:rPr>
          <w:rFonts w:ascii="Garamond" w:hAnsi="Garamond"/>
        </w:rPr>
        <w:t>, les historiens de la littérature Mikha</w:t>
      </w:r>
      <w:r w:rsidR="00416276" w:rsidRPr="00D53437">
        <w:rPr>
          <w:rFonts w:ascii="Garamond" w:hAnsi="Garamond"/>
        </w:rPr>
        <w:t>ï</w:t>
      </w:r>
      <w:r w:rsidRPr="00D53437">
        <w:rPr>
          <w:rFonts w:ascii="Garamond" w:hAnsi="Garamond"/>
        </w:rPr>
        <w:t>l Petrovsk</w:t>
      </w:r>
      <w:r w:rsidR="00416276" w:rsidRPr="00D53437">
        <w:rPr>
          <w:rFonts w:ascii="Garamond" w:hAnsi="Garamond"/>
        </w:rPr>
        <w:t>i</w:t>
      </w:r>
      <w:r w:rsidRPr="00D53437">
        <w:rPr>
          <w:rFonts w:ascii="Garamond" w:hAnsi="Garamond"/>
        </w:rPr>
        <w:t xml:space="preserve"> et Boris </w:t>
      </w:r>
      <w:r w:rsidR="00416276" w:rsidRPr="00D53437">
        <w:rPr>
          <w:rFonts w:ascii="Garamond" w:hAnsi="Garamond"/>
        </w:rPr>
        <w:t>I</w:t>
      </w:r>
      <w:r w:rsidRPr="00D53437">
        <w:rPr>
          <w:rFonts w:ascii="Garamond" w:hAnsi="Garamond"/>
        </w:rPr>
        <w:t>arkho. Les détails de l'</w:t>
      </w:r>
      <w:r w:rsidR="00834CA3" w:rsidRPr="00D53437">
        <w:rPr>
          <w:rFonts w:ascii="Garamond" w:hAnsi="Garamond"/>
        </w:rPr>
        <w:t>instruction</w:t>
      </w:r>
      <w:r w:rsidRPr="00D53437">
        <w:rPr>
          <w:rFonts w:ascii="Garamond" w:hAnsi="Garamond"/>
        </w:rPr>
        <w:t xml:space="preserve"> sont connus uniquement à partir des procès-verbaux d</w:t>
      </w:r>
      <w:r w:rsidR="008E5300" w:rsidRPr="00D53437">
        <w:rPr>
          <w:rFonts w:ascii="Garamond" w:hAnsi="Garamond"/>
        </w:rPr>
        <w:t xml:space="preserve">es </w:t>
      </w:r>
      <w:r w:rsidRPr="00D53437">
        <w:rPr>
          <w:rFonts w:ascii="Garamond" w:hAnsi="Garamond"/>
        </w:rPr>
        <w:t>interrogatoire</w:t>
      </w:r>
      <w:r w:rsidR="008E5300" w:rsidRPr="00D53437">
        <w:rPr>
          <w:rFonts w:ascii="Garamond" w:hAnsi="Garamond"/>
        </w:rPr>
        <w:t xml:space="preserve">s </w:t>
      </w:r>
      <w:r w:rsidRPr="00D53437">
        <w:rPr>
          <w:rFonts w:ascii="Garamond" w:hAnsi="Garamond"/>
        </w:rPr>
        <w:t xml:space="preserve">qui ont été rédigés par les enquêteurs eux-mêmes. </w:t>
      </w:r>
    </w:p>
    <w:p w14:paraId="18562AF4" w14:textId="107B262F" w:rsidR="00F06155" w:rsidRPr="00D53437" w:rsidRDefault="00650066" w:rsidP="00BE55AA">
      <w:pPr>
        <w:spacing w:line="276" w:lineRule="auto"/>
        <w:ind w:firstLine="567"/>
        <w:jc w:val="both"/>
        <w:rPr>
          <w:rFonts w:ascii="Garamond" w:hAnsi="Garamond"/>
        </w:rPr>
      </w:pPr>
      <w:r w:rsidRPr="00D53437">
        <w:rPr>
          <w:rFonts w:ascii="Garamond" w:hAnsi="Garamond"/>
        </w:rPr>
        <w:t>Ces documents constituent une source historique très spécifique. Tout d'abord, ils n'étaient pas destinés à restituer avec précision l</w:t>
      </w:r>
      <w:r w:rsidR="008E5300" w:rsidRPr="00D53437">
        <w:rPr>
          <w:rFonts w:ascii="Garamond" w:hAnsi="Garamond"/>
        </w:rPr>
        <w:t>es échanges</w:t>
      </w:r>
      <w:r w:rsidRPr="00D53437">
        <w:rPr>
          <w:rFonts w:ascii="Garamond" w:hAnsi="Garamond"/>
        </w:rPr>
        <w:t xml:space="preserve"> entre les personnes arrêtées et les interrogateurs. Deuxièmement, il n'y a aucune certitude que les </w:t>
      </w:r>
      <w:r w:rsidR="007E4C3C" w:rsidRPr="00D53437">
        <w:rPr>
          <w:rFonts w:ascii="Garamond" w:hAnsi="Garamond"/>
        </w:rPr>
        <w:t>co</w:t>
      </w:r>
      <w:r w:rsidR="00F06155" w:rsidRPr="00D53437">
        <w:rPr>
          <w:rFonts w:ascii="Garamond" w:hAnsi="Garamond"/>
        </w:rPr>
        <w:t>mp</w:t>
      </w:r>
      <w:r w:rsidR="007E4C3C" w:rsidRPr="00D53437">
        <w:rPr>
          <w:rFonts w:ascii="Garamond" w:hAnsi="Garamond"/>
        </w:rPr>
        <w:t>te</w:t>
      </w:r>
      <w:r w:rsidR="00F06155" w:rsidRPr="00D53437">
        <w:rPr>
          <w:rFonts w:ascii="Garamond" w:hAnsi="Garamond"/>
        </w:rPr>
        <w:t>s</w:t>
      </w:r>
      <w:r w:rsidR="00B77A14" w:rsidRPr="00D53437">
        <w:rPr>
          <w:rFonts w:ascii="Garamond" w:hAnsi="Garamond"/>
        </w:rPr>
        <w:t xml:space="preserve"> </w:t>
      </w:r>
      <w:r w:rsidR="007E4C3C" w:rsidRPr="00D53437">
        <w:rPr>
          <w:rFonts w:ascii="Garamond" w:hAnsi="Garamond"/>
        </w:rPr>
        <w:t>rendus</w:t>
      </w:r>
      <w:r w:rsidRPr="00D53437">
        <w:rPr>
          <w:rFonts w:ascii="Garamond" w:hAnsi="Garamond"/>
        </w:rPr>
        <w:t xml:space="preserve"> reflètent </w:t>
      </w:r>
      <w:r w:rsidR="008E5300" w:rsidRPr="00D53437">
        <w:rPr>
          <w:rFonts w:ascii="Garamond" w:hAnsi="Garamond"/>
        </w:rPr>
        <w:t>avec exactitude et impartialité</w:t>
      </w:r>
      <w:r w:rsidRPr="00D53437">
        <w:rPr>
          <w:rFonts w:ascii="Garamond" w:hAnsi="Garamond"/>
        </w:rPr>
        <w:t xml:space="preserve"> ce qui s'est passé. Troisièmement, il s'agit de documents à usage interne, ayant un </w:t>
      </w:r>
      <w:r w:rsidR="00977347" w:rsidRPr="00D53437">
        <w:rPr>
          <w:rFonts w:ascii="Garamond" w:hAnsi="Garamond"/>
        </w:rPr>
        <w:t>objectif</w:t>
      </w:r>
      <w:r w:rsidRPr="00D53437">
        <w:rPr>
          <w:rFonts w:ascii="Garamond" w:hAnsi="Garamond"/>
        </w:rPr>
        <w:t xml:space="preserve"> pragmatique</w:t>
      </w:r>
      <w:r w:rsidR="00977347" w:rsidRPr="00D53437">
        <w:rPr>
          <w:rFonts w:ascii="Garamond" w:hAnsi="Garamond"/>
        </w:rPr>
        <w:t xml:space="preserve"> </w:t>
      </w:r>
      <w:r w:rsidRPr="00D53437">
        <w:rPr>
          <w:rFonts w:ascii="Garamond" w:hAnsi="Garamond"/>
        </w:rPr>
        <w:t xml:space="preserve">spécifique. Quatrièmement, ils contiennent divers faits </w:t>
      </w:r>
      <w:r w:rsidR="00977347" w:rsidRPr="00D53437">
        <w:rPr>
          <w:rFonts w:ascii="Garamond" w:hAnsi="Garamond"/>
        </w:rPr>
        <w:t>qui peuven</w:t>
      </w:r>
      <w:r w:rsidRPr="00D53437">
        <w:rPr>
          <w:rFonts w:ascii="Garamond" w:hAnsi="Garamond"/>
        </w:rPr>
        <w:t xml:space="preserve">t être vérifiés. Cinquièmement, malgré leur partialité, </w:t>
      </w:r>
      <w:r w:rsidR="008E5300" w:rsidRPr="00D53437">
        <w:rPr>
          <w:rFonts w:ascii="Garamond" w:hAnsi="Garamond"/>
        </w:rPr>
        <w:t>c</w:t>
      </w:r>
      <w:r w:rsidRPr="00D53437">
        <w:rPr>
          <w:rFonts w:ascii="Garamond" w:hAnsi="Garamond"/>
        </w:rPr>
        <w:t xml:space="preserve">es protocoles reflètent néanmoins les voix et les opinions des victimes. </w:t>
      </w:r>
    </w:p>
    <w:p w14:paraId="0F0030E5" w14:textId="5A250FA3" w:rsidR="00F06155" w:rsidRPr="00D53437" w:rsidRDefault="00650066" w:rsidP="00BE55AA">
      <w:pPr>
        <w:spacing w:line="276" w:lineRule="auto"/>
        <w:ind w:firstLine="567"/>
        <w:jc w:val="both"/>
        <w:rPr>
          <w:rFonts w:ascii="Garamond" w:hAnsi="Garamond"/>
        </w:rPr>
      </w:pPr>
      <w:r w:rsidRPr="00D53437">
        <w:rPr>
          <w:rFonts w:ascii="Garamond" w:hAnsi="Garamond"/>
        </w:rPr>
        <w:t xml:space="preserve">Ces </w:t>
      </w:r>
      <w:r w:rsidR="008E5300" w:rsidRPr="00D53437">
        <w:rPr>
          <w:rFonts w:ascii="Garamond" w:hAnsi="Garamond"/>
        </w:rPr>
        <w:t>différents éléments</w:t>
      </w:r>
      <w:r w:rsidRPr="00D53437">
        <w:rPr>
          <w:rFonts w:ascii="Garamond" w:hAnsi="Garamond"/>
        </w:rPr>
        <w:t xml:space="preserve"> permettent aux historiens de </w:t>
      </w:r>
      <w:r w:rsidR="008E5300" w:rsidRPr="00D53437">
        <w:rPr>
          <w:rFonts w:ascii="Garamond" w:hAnsi="Garamond"/>
        </w:rPr>
        <w:t>mettre en place</w:t>
      </w:r>
      <w:r w:rsidRPr="00D53437">
        <w:rPr>
          <w:rFonts w:ascii="Garamond" w:hAnsi="Garamond"/>
        </w:rPr>
        <w:t xml:space="preserve"> des stratégies d'interprétation de ces documents, des techniques </w:t>
      </w:r>
      <w:r w:rsidR="00977347" w:rsidRPr="00D53437">
        <w:rPr>
          <w:rFonts w:ascii="Garamond" w:hAnsi="Garamond"/>
        </w:rPr>
        <w:t>de déchiffrement</w:t>
      </w:r>
      <w:r w:rsidRPr="00D53437">
        <w:rPr>
          <w:rFonts w:ascii="Garamond" w:hAnsi="Garamond"/>
        </w:rPr>
        <w:t xml:space="preserve"> </w:t>
      </w:r>
      <w:r w:rsidR="00977347" w:rsidRPr="00D53437">
        <w:rPr>
          <w:rFonts w:ascii="Garamond" w:hAnsi="Garamond"/>
        </w:rPr>
        <w:t>des</w:t>
      </w:r>
      <w:r w:rsidRPr="00D53437">
        <w:rPr>
          <w:rFonts w:ascii="Garamond" w:hAnsi="Garamond"/>
        </w:rPr>
        <w:t xml:space="preserve"> texte</w:t>
      </w:r>
      <w:r w:rsidR="00977347" w:rsidRPr="00D53437">
        <w:rPr>
          <w:rFonts w:ascii="Garamond" w:hAnsi="Garamond"/>
        </w:rPr>
        <w:t>s</w:t>
      </w:r>
      <w:r w:rsidRPr="00D53437">
        <w:rPr>
          <w:rFonts w:ascii="Garamond" w:hAnsi="Garamond"/>
        </w:rPr>
        <w:t>. Il s'agit davantage d'approche</w:t>
      </w:r>
      <w:r w:rsidR="008E5300" w:rsidRPr="00D53437">
        <w:rPr>
          <w:rFonts w:ascii="Garamond" w:hAnsi="Garamond"/>
        </w:rPr>
        <w:t>s</w:t>
      </w:r>
      <w:r w:rsidRPr="00D53437">
        <w:rPr>
          <w:rFonts w:ascii="Garamond" w:hAnsi="Garamond"/>
        </w:rPr>
        <w:t xml:space="preserve"> philologique</w:t>
      </w:r>
      <w:r w:rsidR="008E5300" w:rsidRPr="00D53437">
        <w:rPr>
          <w:rFonts w:ascii="Garamond" w:hAnsi="Garamond"/>
        </w:rPr>
        <w:t>s</w:t>
      </w:r>
      <w:r w:rsidRPr="00D53437">
        <w:rPr>
          <w:rFonts w:ascii="Garamond" w:hAnsi="Garamond"/>
        </w:rPr>
        <w:t xml:space="preserve"> que d</w:t>
      </w:r>
      <w:r w:rsidR="008E5300" w:rsidRPr="00D53437">
        <w:rPr>
          <w:rFonts w:ascii="Garamond" w:hAnsi="Garamond"/>
        </w:rPr>
        <w:t>’</w:t>
      </w:r>
      <w:r w:rsidRPr="00D53437">
        <w:rPr>
          <w:rFonts w:ascii="Garamond" w:hAnsi="Garamond"/>
        </w:rPr>
        <w:t>approche</w:t>
      </w:r>
      <w:r w:rsidR="008E5300" w:rsidRPr="00D53437">
        <w:rPr>
          <w:rFonts w:ascii="Garamond" w:hAnsi="Garamond"/>
        </w:rPr>
        <w:t>s</w:t>
      </w:r>
      <w:r w:rsidRPr="00D53437">
        <w:rPr>
          <w:rFonts w:ascii="Garamond" w:hAnsi="Garamond"/>
        </w:rPr>
        <w:t xml:space="preserve"> historique</w:t>
      </w:r>
      <w:r w:rsidR="008E5300" w:rsidRPr="00D53437">
        <w:rPr>
          <w:rFonts w:ascii="Garamond" w:hAnsi="Garamond"/>
        </w:rPr>
        <w:t>s</w:t>
      </w:r>
      <w:r w:rsidRPr="00D53437">
        <w:rPr>
          <w:rFonts w:ascii="Garamond" w:hAnsi="Garamond"/>
        </w:rPr>
        <w:t>, dans le sens où un philologue interprète le texte en se basant sur un ensemble de connaissances complexes</w:t>
      </w:r>
      <w:r w:rsidR="008E5300" w:rsidRPr="00D53437">
        <w:rPr>
          <w:rFonts w:ascii="Garamond" w:hAnsi="Garamond"/>
        </w:rPr>
        <w:t>,</w:t>
      </w:r>
      <w:r w:rsidRPr="00D53437">
        <w:rPr>
          <w:rFonts w:ascii="Garamond" w:hAnsi="Garamond"/>
        </w:rPr>
        <w:t xml:space="preserve"> allant de la critique textuelle au contexte culturel et politique plus large de l'époque. En conséquence, le philologue </w:t>
      </w:r>
      <w:r w:rsidR="00977347" w:rsidRPr="00D53437">
        <w:rPr>
          <w:rFonts w:ascii="Garamond" w:hAnsi="Garamond"/>
        </w:rPr>
        <w:t xml:space="preserve">est à même de </w:t>
      </w:r>
      <w:r w:rsidRPr="00D53437">
        <w:rPr>
          <w:rFonts w:ascii="Garamond" w:hAnsi="Garamond"/>
        </w:rPr>
        <w:t>détermine</w:t>
      </w:r>
      <w:r w:rsidR="00977347" w:rsidRPr="00D53437">
        <w:rPr>
          <w:rFonts w:ascii="Garamond" w:hAnsi="Garamond"/>
        </w:rPr>
        <w:t>r</w:t>
      </w:r>
      <w:r w:rsidRPr="00D53437">
        <w:rPr>
          <w:rFonts w:ascii="Garamond" w:hAnsi="Garamond"/>
        </w:rPr>
        <w:t xml:space="preserve"> non seulement ce qui s'est réellement passé, mais ce qui aurait pu </w:t>
      </w:r>
      <w:r w:rsidR="008E5300" w:rsidRPr="00D53437">
        <w:rPr>
          <w:rFonts w:ascii="Garamond" w:hAnsi="Garamond"/>
        </w:rPr>
        <w:t>se passer</w:t>
      </w:r>
      <w:r w:rsidRPr="00D53437">
        <w:rPr>
          <w:rFonts w:ascii="Garamond" w:hAnsi="Garamond"/>
        </w:rPr>
        <w:t xml:space="preserve">, </w:t>
      </w:r>
      <w:r w:rsidR="00834CA3" w:rsidRPr="00D53437">
        <w:rPr>
          <w:rFonts w:ascii="Garamond" w:hAnsi="Garamond"/>
        </w:rPr>
        <w:t xml:space="preserve">selon la méthode </w:t>
      </w:r>
      <w:r w:rsidRPr="00D53437">
        <w:rPr>
          <w:rFonts w:ascii="Garamond" w:hAnsi="Garamond"/>
        </w:rPr>
        <w:t>conçu</w:t>
      </w:r>
      <w:r w:rsidR="00834CA3" w:rsidRPr="00D53437">
        <w:rPr>
          <w:rFonts w:ascii="Garamond" w:hAnsi="Garamond"/>
        </w:rPr>
        <w:t>e</w:t>
      </w:r>
      <w:r w:rsidRPr="00D53437">
        <w:rPr>
          <w:rFonts w:ascii="Garamond" w:hAnsi="Garamond"/>
        </w:rPr>
        <w:t xml:space="preserve"> dans le cercle </w:t>
      </w:r>
      <w:r w:rsidR="00F06155" w:rsidRPr="00D53437">
        <w:rPr>
          <w:rFonts w:ascii="Garamond" w:hAnsi="Garamond"/>
        </w:rPr>
        <w:t xml:space="preserve">de Gustav </w:t>
      </w:r>
      <w:r w:rsidR="00B77A14" w:rsidRPr="00D53437">
        <w:rPr>
          <w:rFonts w:ascii="Garamond" w:hAnsi="Garamond"/>
        </w:rPr>
        <w:t>Ch</w:t>
      </w:r>
      <w:r w:rsidR="00F06155" w:rsidRPr="00D53437">
        <w:rPr>
          <w:rFonts w:ascii="Garamond" w:hAnsi="Garamond"/>
        </w:rPr>
        <w:t>pet, disciple</w:t>
      </w:r>
      <w:r w:rsidRPr="00D53437">
        <w:rPr>
          <w:rFonts w:ascii="Garamond" w:hAnsi="Garamond"/>
        </w:rPr>
        <w:t xml:space="preserve"> </w:t>
      </w:r>
      <w:r w:rsidR="00F06155" w:rsidRPr="00D53437">
        <w:rPr>
          <w:rFonts w:ascii="Garamond" w:hAnsi="Garamond"/>
        </w:rPr>
        <w:t>de Edmund</w:t>
      </w:r>
      <w:r w:rsidRPr="00D53437">
        <w:rPr>
          <w:rFonts w:ascii="Garamond" w:hAnsi="Garamond"/>
        </w:rPr>
        <w:t xml:space="preserve"> Husserl. </w:t>
      </w:r>
    </w:p>
    <w:p w14:paraId="15357A00" w14:textId="2C1F73BA" w:rsidR="00834CA3" w:rsidRPr="00D53437" w:rsidRDefault="0090666B" w:rsidP="00BE55AA">
      <w:pPr>
        <w:spacing w:line="276" w:lineRule="auto"/>
        <w:ind w:firstLine="567"/>
        <w:jc w:val="both"/>
        <w:rPr>
          <w:rFonts w:ascii="Garamond" w:hAnsi="Garamond"/>
        </w:rPr>
      </w:pPr>
      <w:r w:rsidRPr="00D53437">
        <w:rPr>
          <w:rFonts w:ascii="Garamond" w:hAnsi="Garamond"/>
        </w:rPr>
        <w:t>Pour envisager</w:t>
      </w:r>
      <w:r w:rsidR="00650066" w:rsidRPr="00D53437">
        <w:rPr>
          <w:rFonts w:ascii="Garamond" w:hAnsi="Garamond"/>
        </w:rPr>
        <w:t xml:space="preserve"> l'hypothèse la plus plausible de</w:t>
      </w:r>
      <w:r w:rsidRPr="00D53437">
        <w:rPr>
          <w:rFonts w:ascii="Garamond" w:hAnsi="Garamond"/>
        </w:rPr>
        <w:t xml:space="preserve"> ce qu’ont été les</w:t>
      </w:r>
      <w:r w:rsidR="00650066" w:rsidRPr="00D53437">
        <w:rPr>
          <w:rFonts w:ascii="Garamond" w:hAnsi="Garamond"/>
        </w:rPr>
        <w:t xml:space="preserve"> événements, nous </w:t>
      </w:r>
      <w:r w:rsidRPr="00D53437">
        <w:rPr>
          <w:rFonts w:ascii="Garamond" w:hAnsi="Garamond"/>
        </w:rPr>
        <w:t>ferons tout d’abord une</w:t>
      </w:r>
      <w:r w:rsidR="00650066" w:rsidRPr="00D53437">
        <w:rPr>
          <w:rFonts w:ascii="Garamond" w:hAnsi="Garamond"/>
        </w:rPr>
        <w:t xml:space="preserve"> lecture et </w:t>
      </w:r>
      <w:r w:rsidR="00977347" w:rsidRPr="00D53437">
        <w:rPr>
          <w:rFonts w:ascii="Garamond" w:hAnsi="Garamond"/>
        </w:rPr>
        <w:t>une</w:t>
      </w:r>
      <w:r w:rsidR="00650066" w:rsidRPr="00D53437">
        <w:rPr>
          <w:rFonts w:ascii="Garamond" w:hAnsi="Garamond"/>
        </w:rPr>
        <w:t xml:space="preserve"> critique des </w:t>
      </w:r>
      <w:r w:rsidR="00527839" w:rsidRPr="00D53437">
        <w:rPr>
          <w:rFonts w:ascii="Garamond" w:hAnsi="Garamond"/>
        </w:rPr>
        <w:t>procès-verbaux</w:t>
      </w:r>
      <w:r w:rsidR="00650066" w:rsidRPr="00D53437">
        <w:rPr>
          <w:rFonts w:ascii="Garamond" w:hAnsi="Garamond"/>
        </w:rPr>
        <w:t xml:space="preserve"> d'interrogatoire. </w:t>
      </w:r>
      <w:r w:rsidRPr="00D53437">
        <w:rPr>
          <w:rFonts w:ascii="Garamond" w:hAnsi="Garamond"/>
        </w:rPr>
        <w:t>Nous</w:t>
      </w:r>
      <w:r w:rsidR="007E4C3C" w:rsidRPr="00D53437">
        <w:rPr>
          <w:rFonts w:ascii="Garamond" w:hAnsi="Garamond"/>
        </w:rPr>
        <w:t xml:space="preserve"> examiner</w:t>
      </w:r>
      <w:r w:rsidRPr="00D53437">
        <w:rPr>
          <w:rFonts w:ascii="Garamond" w:hAnsi="Garamond"/>
        </w:rPr>
        <w:t>ons</w:t>
      </w:r>
      <w:r w:rsidR="00650066" w:rsidRPr="00D53437">
        <w:rPr>
          <w:rFonts w:ascii="Garamond" w:hAnsi="Garamond"/>
        </w:rPr>
        <w:t xml:space="preserve"> les documents d'un point de vue </w:t>
      </w:r>
      <w:r w:rsidR="00977347" w:rsidRPr="00D53437">
        <w:rPr>
          <w:rFonts w:ascii="Garamond" w:hAnsi="Garamond"/>
        </w:rPr>
        <w:t>concret</w:t>
      </w:r>
      <w:r w:rsidRPr="00D53437">
        <w:rPr>
          <w:rFonts w:ascii="Garamond" w:hAnsi="Garamond"/>
        </w:rPr>
        <w:t> : les différentes versions et leurs</w:t>
      </w:r>
      <w:r w:rsidR="00650066" w:rsidRPr="00D53437">
        <w:rPr>
          <w:rFonts w:ascii="Garamond" w:hAnsi="Garamond"/>
        </w:rPr>
        <w:t xml:space="preserve"> modifications. </w:t>
      </w:r>
      <w:r w:rsidRPr="00D53437">
        <w:rPr>
          <w:rFonts w:ascii="Garamond" w:hAnsi="Garamond"/>
        </w:rPr>
        <w:t>Nous ferons</w:t>
      </w:r>
      <w:r w:rsidR="007E4C3C" w:rsidRPr="00D53437">
        <w:rPr>
          <w:rFonts w:ascii="Garamond" w:hAnsi="Garamond"/>
        </w:rPr>
        <w:t xml:space="preserve"> </w:t>
      </w:r>
      <w:r w:rsidR="00650066" w:rsidRPr="00D53437">
        <w:rPr>
          <w:rFonts w:ascii="Garamond" w:hAnsi="Garamond"/>
        </w:rPr>
        <w:t>une analyse compar</w:t>
      </w:r>
      <w:r w:rsidR="00F06155" w:rsidRPr="00D53437">
        <w:rPr>
          <w:rFonts w:ascii="Garamond" w:hAnsi="Garamond"/>
        </w:rPr>
        <w:t>ée</w:t>
      </w:r>
      <w:r w:rsidR="00650066" w:rsidRPr="00D53437">
        <w:rPr>
          <w:rFonts w:ascii="Garamond" w:hAnsi="Garamond"/>
        </w:rPr>
        <w:t xml:space="preserve"> de </w:t>
      </w:r>
      <w:r w:rsidR="00F06155" w:rsidRPr="00D53437">
        <w:rPr>
          <w:rFonts w:ascii="Garamond" w:hAnsi="Garamond"/>
        </w:rPr>
        <w:t>« </w:t>
      </w:r>
      <w:r w:rsidR="00650066" w:rsidRPr="00D53437">
        <w:rPr>
          <w:rFonts w:ascii="Garamond" w:hAnsi="Garamond"/>
        </w:rPr>
        <w:t>l'intrigue</w:t>
      </w:r>
      <w:r w:rsidR="00F06155" w:rsidRPr="00D53437">
        <w:rPr>
          <w:rFonts w:ascii="Garamond" w:hAnsi="Garamond"/>
        </w:rPr>
        <w:t> »</w:t>
      </w:r>
      <w:r w:rsidRPr="00D53437">
        <w:rPr>
          <w:rFonts w:ascii="Garamond" w:hAnsi="Garamond"/>
        </w:rPr>
        <w:t xml:space="preserve"> de l’accusation, </w:t>
      </w:r>
      <w:r w:rsidR="00650066" w:rsidRPr="00D53437">
        <w:rPr>
          <w:rFonts w:ascii="Garamond" w:hAnsi="Garamond"/>
        </w:rPr>
        <w:t xml:space="preserve">des thèmes des interrogatoires de quatre </w:t>
      </w:r>
      <w:r w:rsidRPr="00D53437">
        <w:rPr>
          <w:rFonts w:ascii="Garamond" w:hAnsi="Garamond"/>
        </w:rPr>
        <w:t>détenus</w:t>
      </w:r>
      <w:r w:rsidR="00650066" w:rsidRPr="00D53437">
        <w:rPr>
          <w:rFonts w:ascii="Garamond" w:hAnsi="Garamond"/>
        </w:rPr>
        <w:t xml:space="preserve"> et du contenu de</w:t>
      </w:r>
      <w:r w:rsidRPr="00D53437">
        <w:rPr>
          <w:rFonts w:ascii="Garamond" w:hAnsi="Garamond"/>
        </w:rPr>
        <w:t xml:space="preserve"> leurs</w:t>
      </w:r>
      <w:r w:rsidR="00650066" w:rsidRPr="00D53437">
        <w:rPr>
          <w:rFonts w:ascii="Garamond" w:hAnsi="Garamond"/>
        </w:rPr>
        <w:t xml:space="preserve"> aveux. </w:t>
      </w:r>
      <w:r w:rsidRPr="00D53437">
        <w:rPr>
          <w:rFonts w:ascii="Garamond" w:hAnsi="Garamond"/>
        </w:rPr>
        <w:t>Nous comparerons</w:t>
      </w:r>
      <w:r w:rsidR="00650066" w:rsidRPr="00D53437">
        <w:rPr>
          <w:rFonts w:ascii="Garamond" w:hAnsi="Garamond"/>
        </w:rPr>
        <w:t xml:space="preserve"> le style des remarques de l'interrogateur et les réponses des </w:t>
      </w:r>
      <w:r w:rsidRPr="00D53437">
        <w:rPr>
          <w:rFonts w:ascii="Garamond" w:hAnsi="Garamond"/>
        </w:rPr>
        <w:t>détenus</w:t>
      </w:r>
      <w:r w:rsidR="00650066" w:rsidRPr="00D53437">
        <w:rPr>
          <w:rFonts w:ascii="Garamond" w:hAnsi="Garamond"/>
        </w:rPr>
        <w:t xml:space="preserve"> à différents </w:t>
      </w:r>
      <w:r w:rsidR="007E4C3C" w:rsidRPr="00D53437">
        <w:rPr>
          <w:rFonts w:ascii="Garamond" w:hAnsi="Garamond"/>
        </w:rPr>
        <w:t>moments</w:t>
      </w:r>
      <w:r w:rsidR="00650066" w:rsidRPr="00D53437">
        <w:rPr>
          <w:rFonts w:ascii="Garamond" w:hAnsi="Garamond"/>
        </w:rPr>
        <w:t xml:space="preserve">. </w:t>
      </w:r>
      <w:r w:rsidRPr="00D53437">
        <w:rPr>
          <w:rFonts w:ascii="Garamond" w:hAnsi="Garamond"/>
        </w:rPr>
        <w:t>Nous tenterons</w:t>
      </w:r>
      <w:r w:rsidR="00650066" w:rsidRPr="00D53437">
        <w:rPr>
          <w:rFonts w:ascii="Garamond" w:hAnsi="Garamond"/>
        </w:rPr>
        <w:t xml:space="preserve"> d'identifier </w:t>
      </w:r>
      <w:r w:rsidRPr="00D53437">
        <w:rPr>
          <w:rFonts w:ascii="Garamond" w:hAnsi="Garamond"/>
        </w:rPr>
        <w:t>les éléments</w:t>
      </w:r>
      <w:r w:rsidR="00650066" w:rsidRPr="00D53437">
        <w:rPr>
          <w:rFonts w:ascii="Garamond" w:hAnsi="Garamond"/>
        </w:rPr>
        <w:t xml:space="preserve"> d'informations </w:t>
      </w:r>
      <w:r w:rsidR="007E4C3C" w:rsidRPr="00D53437">
        <w:rPr>
          <w:rFonts w:ascii="Garamond" w:hAnsi="Garamond"/>
        </w:rPr>
        <w:t>qui peuvent</w:t>
      </w:r>
      <w:r w:rsidR="00650066" w:rsidRPr="00D53437">
        <w:rPr>
          <w:rFonts w:ascii="Garamond" w:hAnsi="Garamond"/>
        </w:rPr>
        <w:t xml:space="preserve"> être vérifiés, distinguant ainsi l</w:t>
      </w:r>
      <w:r w:rsidR="007E4C3C" w:rsidRPr="00D53437">
        <w:rPr>
          <w:rFonts w:ascii="Garamond" w:hAnsi="Garamond"/>
        </w:rPr>
        <w:t>e vraisemblable</w:t>
      </w:r>
      <w:r w:rsidR="00650066" w:rsidRPr="00D53437">
        <w:rPr>
          <w:rFonts w:ascii="Garamond" w:hAnsi="Garamond"/>
        </w:rPr>
        <w:t xml:space="preserve"> du fictif.</w:t>
      </w:r>
    </w:p>
    <w:p w14:paraId="4210847B" w14:textId="2BD7A2B7" w:rsidR="00816100" w:rsidRPr="00D53437" w:rsidRDefault="00834CA3" w:rsidP="00BE55AA">
      <w:pPr>
        <w:spacing w:line="276" w:lineRule="auto"/>
        <w:jc w:val="both"/>
        <w:rPr>
          <w:rFonts w:ascii="Garamond" w:hAnsi="Garamond"/>
        </w:rPr>
      </w:pPr>
      <w:r w:rsidRPr="00D53437">
        <w:rPr>
          <w:rFonts w:ascii="Garamond" w:hAnsi="Garamond"/>
        </w:rPr>
        <w:br w:type="page"/>
      </w:r>
      <w:r w:rsidR="00816100" w:rsidRPr="00D53437">
        <w:rPr>
          <w:rFonts w:ascii="Garamond" w:hAnsi="Garamond"/>
          <w:bCs/>
          <w:i/>
          <w:iCs/>
        </w:rPr>
        <w:lastRenderedPageBreak/>
        <w:t>Ale</w:t>
      </w:r>
      <w:r w:rsidR="0063584F" w:rsidRPr="00D53437">
        <w:rPr>
          <w:rFonts w:ascii="Garamond" w:hAnsi="Garamond"/>
          <w:bCs/>
          <w:i/>
          <w:iCs/>
        </w:rPr>
        <w:t>ks</w:t>
      </w:r>
      <w:r w:rsidR="00816100" w:rsidRPr="00D53437">
        <w:rPr>
          <w:rFonts w:ascii="Garamond" w:hAnsi="Garamond"/>
          <w:bCs/>
          <w:i/>
          <w:iCs/>
        </w:rPr>
        <w:t>ey Shchigalev</w:t>
      </w:r>
      <w:r w:rsidR="00B77A14" w:rsidRPr="00D53437">
        <w:rPr>
          <w:rFonts w:ascii="Garamond" w:hAnsi="Garamond"/>
          <w:bCs/>
          <w:i/>
          <w:iCs/>
        </w:rPr>
        <w:t>,</w:t>
      </w:r>
      <w:r w:rsidR="00B77A14" w:rsidRPr="00D53437">
        <w:rPr>
          <w:rFonts w:ascii="Garamond" w:hAnsi="Garamond"/>
        </w:rPr>
        <w:t xml:space="preserve"> artiste, </w:t>
      </w:r>
      <w:r w:rsidR="00390A20" w:rsidRPr="00D53437">
        <w:rPr>
          <w:rFonts w:ascii="Garamond" w:hAnsi="Garamond"/>
        </w:rPr>
        <w:t>m</w:t>
      </w:r>
      <w:r w:rsidR="00816100" w:rsidRPr="00D53437">
        <w:rPr>
          <w:rFonts w:ascii="Garamond" w:hAnsi="Garamond"/>
        </w:rPr>
        <w:t>embre de l'</w:t>
      </w:r>
      <w:r w:rsidR="00816100" w:rsidRPr="00D53437">
        <w:rPr>
          <w:rFonts w:ascii="Garamond" w:hAnsi="Garamond"/>
          <w:i/>
          <w:iCs/>
        </w:rPr>
        <w:t>Atelier des artistes en exil</w:t>
      </w:r>
      <w:r w:rsidR="00B865CB" w:rsidRPr="00D53437">
        <w:rPr>
          <w:rFonts w:ascii="Garamond" w:hAnsi="Garamond"/>
        </w:rPr>
        <w:t>, Paris</w:t>
      </w:r>
    </w:p>
    <w:p w14:paraId="5AF761A9" w14:textId="5A082F0F" w:rsidR="00BB1639" w:rsidRPr="00D53437" w:rsidRDefault="00A62701" w:rsidP="00BE55AA">
      <w:pPr>
        <w:spacing w:line="276" w:lineRule="auto"/>
        <w:rPr>
          <w:rFonts w:ascii="Garamond" w:hAnsi="Garamond"/>
          <w:b/>
          <w:lang w:val="it-IT"/>
        </w:rPr>
      </w:pPr>
      <w:r w:rsidRPr="00D53437">
        <w:rPr>
          <w:rFonts w:ascii="Garamond" w:hAnsi="Garamond"/>
          <w:b/>
          <w:lang w:val="it-IT"/>
        </w:rPr>
        <w:t>Tri</w:t>
      </w:r>
      <w:r w:rsidR="00FE37FC" w:rsidRPr="00D53437">
        <w:rPr>
          <w:rFonts w:ascii="Garamond" w:hAnsi="Garamond"/>
          <w:b/>
          <w:lang w:val="it-IT"/>
        </w:rPr>
        <w:t xml:space="preserve"> </w:t>
      </w:r>
    </w:p>
    <w:p w14:paraId="250DEB85" w14:textId="4AA6931F" w:rsidR="00A62701" w:rsidRPr="00D53437" w:rsidRDefault="005A1412" w:rsidP="00BE55AA">
      <w:pPr>
        <w:spacing w:line="276" w:lineRule="auto"/>
        <w:rPr>
          <w:rFonts w:ascii="Garamond" w:hAnsi="Garamond"/>
          <w:lang w:val="it-IT"/>
        </w:rPr>
      </w:pPr>
      <w:hyperlink r:id="rId5" w:history="1">
        <w:r w:rsidR="00BB1639" w:rsidRPr="00D53437">
          <w:rPr>
            <w:rStyle w:val="Lienhypertexte"/>
            <w:rFonts w:ascii="Garamond" w:hAnsi="Garamond"/>
            <w:lang w:val="it-IT"/>
          </w:rPr>
          <w:t>https://shchigalev.art/sorting-en</w:t>
        </w:r>
      </w:hyperlink>
    </w:p>
    <w:p w14:paraId="22111912" w14:textId="7674B80B" w:rsidR="00A62701" w:rsidRPr="00D53437" w:rsidRDefault="00A62701" w:rsidP="00BE55AA">
      <w:pPr>
        <w:spacing w:line="276" w:lineRule="auto"/>
        <w:jc w:val="both"/>
        <w:rPr>
          <w:rFonts w:ascii="Garamond" w:hAnsi="Garamond"/>
        </w:rPr>
      </w:pPr>
      <w:r w:rsidRPr="00D53437">
        <w:rPr>
          <w:rFonts w:ascii="Garamond" w:hAnsi="Garamond"/>
        </w:rPr>
        <w:t>L'œuvre</w:t>
      </w:r>
      <w:r w:rsidR="00CB562B" w:rsidRPr="00D53437">
        <w:rPr>
          <w:rFonts w:ascii="Garamond" w:hAnsi="Garamond"/>
        </w:rPr>
        <w:t xml:space="preserve"> est</w:t>
      </w:r>
      <w:r w:rsidRPr="00D53437">
        <w:rPr>
          <w:rFonts w:ascii="Garamond" w:hAnsi="Garamond"/>
        </w:rPr>
        <w:t xml:space="preserve"> </w:t>
      </w:r>
      <w:r w:rsidR="00816100" w:rsidRPr="00D53437">
        <w:rPr>
          <w:rFonts w:ascii="Garamond" w:hAnsi="Garamond"/>
        </w:rPr>
        <w:t>née</w:t>
      </w:r>
      <w:r w:rsidRPr="00D53437">
        <w:rPr>
          <w:rFonts w:ascii="Garamond" w:hAnsi="Garamond"/>
        </w:rPr>
        <w:t xml:space="preserve"> </w:t>
      </w:r>
      <w:r w:rsidR="00504DAA" w:rsidRPr="00D53437">
        <w:rPr>
          <w:rFonts w:ascii="Garamond" w:hAnsi="Garamond"/>
        </w:rPr>
        <w:t xml:space="preserve">en </w:t>
      </w:r>
      <w:r w:rsidR="00930ECE" w:rsidRPr="00D53437">
        <w:rPr>
          <w:rFonts w:ascii="Garamond" w:hAnsi="Garamond"/>
        </w:rPr>
        <w:t>2020</w:t>
      </w:r>
      <w:r w:rsidR="00504DAA" w:rsidRPr="00D53437">
        <w:rPr>
          <w:rFonts w:ascii="Garamond" w:hAnsi="Garamond"/>
        </w:rPr>
        <w:t xml:space="preserve"> </w:t>
      </w:r>
      <w:r w:rsidRPr="00D53437">
        <w:rPr>
          <w:rFonts w:ascii="Garamond" w:hAnsi="Garamond"/>
        </w:rPr>
        <w:t xml:space="preserve">lors de la préparation du projet curatoriel à la </w:t>
      </w:r>
      <w:r w:rsidR="00816100" w:rsidRPr="00D53437">
        <w:rPr>
          <w:rFonts w:ascii="Garamond" w:hAnsi="Garamond"/>
        </w:rPr>
        <w:t>G</w:t>
      </w:r>
      <w:r w:rsidRPr="00D53437">
        <w:rPr>
          <w:rFonts w:ascii="Garamond" w:hAnsi="Garamond"/>
        </w:rPr>
        <w:t>are de Perm-</w:t>
      </w:r>
      <w:r w:rsidR="00504DAA" w:rsidRPr="00D53437">
        <w:rPr>
          <w:rFonts w:ascii="Garamond" w:hAnsi="Garamond"/>
        </w:rPr>
        <w:t xml:space="preserve">2. </w:t>
      </w:r>
      <w:r w:rsidR="00816100" w:rsidRPr="00D53437">
        <w:rPr>
          <w:rFonts w:ascii="Garamond" w:hAnsi="Garamond"/>
        </w:rPr>
        <w:t>Elle</w:t>
      </w:r>
      <w:r w:rsidRPr="00D53437">
        <w:rPr>
          <w:rFonts w:ascii="Garamond" w:hAnsi="Garamond"/>
        </w:rPr>
        <w:t xml:space="preserve"> est basée sur </w:t>
      </w:r>
      <w:r w:rsidR="00BB1639" w:rsidRPr="00D53437">
        <w:rPr>
          <w:rFonts w:ascii="Garamond" w:hAnsi="Garamond"/>
        </w:rPr>
        <w:t>un volume</w:t>
      </w:r>
      <w:r w:rsidRPr="00D53437">
        <w:rPr>
          <w:rFonts w:ascii="Garamond" w:hAnsi="Garamond"/>
        </w:rPr>
        <w:t xml:space="preserve"> de dossiers de filtration </w:t>
      </w:r>
      <w:r w:rsidR="00B77A14" w:rsidRPr="00D53437">
        <w:rPr>
          <w:rFonts w:ascii="Garamond" w:hAnsi="Garamond"/>
        </w:rPr>
        <w:t>« </w:t>
      </w:r>
      <w:r w:rsidR="00E6429E" w:rsidRPr="00D53437">
        <w:rPr>
          <w:rFonts w:ascii="Garamond" w:hAnsi="Garamond"/>
        </w:rPr>
        <w:t>déclass</w:t>
      </w:r>
      <w:r w:rsidR="00B77A14" w:rsidRPr="00D53437">
        <w:rPr>
          <w:rFonts w:ascii="Garamond" w:hAnsi="Garamond"/>
        </w:rPr>
        <w:t>ifi</w:t>
      </w:r>
      <w:r w:rsidR="00E6429E" w:rsidRPr="00D53437">
        <w:rPr>
          <w:rFonts w:ascii="Garamond" w:hAnsi="Garamond"/>
        </w:rPr>
        <w:t>és</w:t>
      </w:r>
      <w:r w:rsidR="00B77A14" w:rsidRPr="00D53437">
        <w:rPr>
          <w:rFonts w:ascii="Garamond" w:hAnsi="Garamond"/>
        </w:rPr>
        <w:t> »</w:t>
      </w:r>
      <w:r w:rsidR="00E6429E" w:rsidRPr="00D53437">
        <w:rPr>
          <w:rFonts w:ascii="Garamond" w:hAnsi="Garamond"/>
        </w:rPr>
        <w:t xml:space="preserve"> </w:t>
      </w:r>
      <w:r w:rsidRPr="00D53437">
        <w:rPr>
          <w:rFonts w:ascii="Garamond" w:hAnsi="Garamond"/>
        </w:rPr>
        <w:t>d'anciens prisonniers de guerre qui sont re</w:t>
      </w:r>
      <w:r w:rsidR="00797587" w:rsidRPr="00D53437">
        <w:rPr>
          <w:rFonts w:ascii="Garamond" w:hAnsi="Garamond"/>
        </w:rPr>
        <w:t>venu</w:t>
      </w:r>
      <w:r w:rsidRPr="00D53437">
        <w:rPr>
          <w:rFonts w:ascii="Garamond" w:hAnsi="Garamond"/>
        </w:rPr>
        <w:t xml:space="preserve">s dans la région de Perm (connue pendant les années de guerre comme la </w:t>
      </w:r>
      <w:r w:rsidR="00816100" w:rsidRPr="00D53437">
        <w:rPr>
          <w:rFonts w:ascii="Garamond" w:hAnsi="Garamond"/>
        </w:rPr>
        <w:t>« </w:t>
      </w:r>
      <w:r w:rsidRPr="00D53437">
        <w:rPr>
          <w:rFonts w:ascii="Garamond" w:hAnsi="Garamond"/>
        </w:rPr>
        <w:t>région Molotov</w:t>
      </w:r>
      <w:r w:rsidR="00816100" w:rsidRPr="00D53437">
        <w:rPr>
          <w:rFonts w:ascii="Garamond" w:hAnsi="Garamond"/>
        </w:rPr>
        <w:t> »</w:t>
      </w:r>
      <w:r w:rsidRPr="00D53437">
        <w:rPr>
          <w:rFonts w:ascii="Garamond" w:hAnsi="Garamond"/>
        </w:rPr>
        <w:t>)</w:t>
      </w:r>
      <w:r w:rsidR="00797587" w:rsidRPr="00D53437">
        <w:rPr>
          <w:rFonts w:ascii="Garamond" w:hAnsi="Garamond"/>
        </w:rPr>
        <w:t xml:space="preserve"> en </w:t>
      </w:r>
      <w:r w:rsidR="00CB562B" w:rsidRPr="00D53437">
        <w:rPr>
          <w:rFonts w:ascii="Garamond" w:hAnsi="Garamond"/>
        </w:rPr>
        <w:t>sortant d</w:t>
      </w:r>
      <w:r w:rsidRPr="00D53437">
        <w:rPr>
          <w:rFonts w:ascii="Garamond" w:hAnsi="Garamond"/>
        </w:rPr>
        <w:t>es camps allemands</w:t>
      </w:r>
      <w:r w:rsidR="00A938BA" w:rsidRPr="00D53437">
        <w:rPr>
          <w:rFonts w:ascii="Garamond" w:hAnsi="Garamond"/>
        </w:rPr>
        <w:t xml:space="preserve"> (</w:t>
      </w:r>
      <w:r w:rsidR="00A938BA" w:rsidRPr="00D53437">
        <w:rPr>
          <w:rFonts w:ascii="Garamond" w:hAnsi="Garamond"/>
          <w:i/>
          <w:iCs/>
        </w:rPr>
        <w:t>La guerre vue par les prisonniers de guerre. Soldats de l'Armée rouge dans la captivité en Allemagne en 1941-1945</w:t>
      </w:r>
      <w:r w:rsidR="00A938BA" w:rsidRPr="00D53437">
        <w:rPr>
          <w:rFonts w:ascii="Garamond" w:hAnsi="Garamond"/>
        </w:rPr>
        <w:t>,</w:t>
      </w:r>
      <w:r w:rsidR="00A938BA" w:rsidRPr="00D53437">
        <w:rPr>
          <w:rFonts w:ascii="Garamond" w:hAnsi="Garamond"/>
          <w:i/>
          <w:iCs/>
        </w:rPr>
        <w:t xml:space="preserve"> </w:t>
      </w:r>
      <w:r w:rsidR="00A938BA" w:rsidRPr="00D53437">
        <w:rPr>
          <w:rFonts w:ascii="Garamond" w:hAnsi="Garamond"/>
        </w:rPr>
        <w:t>recueil des documents éd. par Oleg Leibovich, Perm, 2008 </w:t>
      </w:r>
      <w:r w:rsidR="00A938BA" w:rsidRPr="00D53437">
        <w:rPr>
          <w:rFonts w:ascii="Garamond" w:eastAsia="Arial" w:hAnsi="Garamond" w:cs="Arial"/>
        </w:rPr>
        <w:t>;</w:t>
      </w:r>
      <w:r w:rsidR="00A938BA" w:rsidRPr="00D53437">
        <w:rPr>
          <w:rFonts w:ascii="Garamond" w:hAnsi="Garamond"/>
        </w:rPr>
        <w:t xml:space="preserve"> </w:t>
      </w:r>
      <w:hyperlink r:id="rId6" w:history="1">
        <w:r w:rsidR="00A938BA" w:rsidRPr="00D53437">
          <w:rPr>
            <w:rStyle w:val="Lienhypertexte"/>
            <w:rFonts w:ascii="Garamond" w:eastAsia="Arial" w:hAnsi="Garamond" w:cs="Arial"/>
            <w:color w:val="auto"/>
          </w:rPr>
          <w:t>http://pmem.ru/index.php?id=57</w:t>
        </w:r>
      </w:hyperlink>
      <w:r w:rsidR="00A938BA" w:rsidRPr="00D53437">
        <w:rPr>
          <w:rFonts w:ascii="Garamond" w:hAnsi="Garamond"/>
        </w:rPr>
        <w:t>)</w:t>
      </w:r>
      <w:r w:rsidRPr="00D53437">
        <w:rPr>
          <w:rFonts w:ascii="Garamond" w:hAnsi="Garamond"/>
        </w:rPr>
        <w:t xml:space="preserve">. </w:t>
      </w:r>
      <w:r w:rsidR="00CB562B" w:rsidRPr="00D53437">
        <w:rPr>
          <w:rFonts w:ascii="Garamond" w:hAnsi="Garamond"/>
        </w:rPr>
        <w:t>L’</w:t>
      </w:r>
      <w:r w:rsidRPr="00D53437">
        <w:rPr>
          <w:rFonts w:ascii="Garamond" w:hAnsi="Garamond"/>
        </w:rPr>
        <w:t>œuvre</w:t>
      </w:r>
      <w:r w:rsidR="00CB562B" w:rsidRPr="00D53437">
        <w:rPr>
          <w:rFonts w:ascii="Garamond" w:hAnsi="Garamond"/>
        </w:rPr>
        <w:t>, approuvée</w:t>
      </w:r>
      <w:r w:rsidRPr="00D53437">
        <w:rPr>
          <w:rFonts w:ascii="Garamond" w:hAnsi="Garamond"/>
        </w:rPr>
        <w:t xml:space="preserve"> </w:t>
      </w:r>
      <w:r w:rsidR="00BB1639" w:rsidRPr="00D53437">
        <w:rPr>
          <w:rFonts w:ascii="Garamond" w:hAnsi="Garamond"/>
        </w:rPr>
        <w:t xml:space="preserve">par </w:t>
      </w:r>
      <w:r w:rsidRPr="00D53437">
        <w:rPr>
          <w:rFonts w:ascii="Garamond" w:hAnsi="Garamond"/>
        </w:rPr>
        <w:t xml:space="preserve">la </w:t>
      </w:r>
      <w:r w:rsidR="00BB1639" w:rsidRPr="00D53437">
        <w:rPr>
          <w:rFonts w:ascii="Garamond" w:hAnsi="Garamond"/>
        </w:rPr>
        <w:t>G</w:t>
      </w:r>
      <w:r w:rsidRPr="00D53437">
        <w:rPr>
          <w:rFonts w:ascii="Garamond" w:hAnsi="Garamond"/>
        </w:rPr>
        <w:t xml:space="preserve">are ferroviaire, a été soumise à la censure et n'a pas été </w:t>
      </w:r>
      <w:r w:rsidR="00CB562B" w:rsidRPr="00D53437">
        <w:rPr>
          <w:rFonts w:ascii="Garamond" w:hAnsi="Garamond"/>
        </w:rPr>
        <w:t xml:space="preserve">acceptée. Elle n’a donc pas été </w:t>
      </w:r>
      <w:r w:rsidRPr="00D53437">
        <w:rPr>
          <w:rFonts w:ascii="Garamond" w:hAnsi="Garamond"/>
        </w:rPr>
        <w:t xml:space="preserve">présentée lors de l'exposition. </w:t>
      </w:r>
      <w:r w:rsidR="00CB562B" w:rsidRPr="00D53437">
        <w:rPr>
          <w:rFonts w:ascii="Garamond" w:hAnsi="Garamond"/>
        </w:rPr>
        <w:t xml:space="preserve">Cette </w:t>
      </w:r>
      <w:r w:rsidRPr="00D53437">
        <w:rPr>
          <w:rFonts w:ascii="Garamond" w:hAnsi="Garamond"/>
        </w:rPr>
        <w:t>œuvre est composée de huit feuille</w:t>
      </w:r>
      <w:r w:rsidR="00BB1639" w:rsidRPr="00D53437">
        <w:rPr>
          <w:rFonts w:ascii="Garamond" w:hAnsi="Garamond"/>
        </w:rPr>
        <w:t>t</w:t>
      </w:r>
      <w:r w:rsidRPr="00D53437">
        <w:rPr>
          <w:rFonts w:ascii="Garamond" w:hAnsi="Garamond"/>
        </w:rPr>
        <w:t xml:space="preserve">s de l'Atlas des chemins de fer de l'URSS sur lesquels sont appliquées des questions </w:t>
      </w:r>
      <w:r w:rsidR="00CB562B" w:rsidRPr="00D53437">
        <w:rPr>
          <w:rFonts w:ascii="Garamond" w:hAnsi="Garamond"/>
        </w:rPr>
        <w:t>tirées</w:t>
      </w:r>
      <w:r w:rsidRPr="00D53437">
        <w:rPr>
          <w:rFonts w:ascii="Garamond" w:hAnsi="Garamond"/>
        </w:rPr>
        <w:t xml:space="preserve"> des interrogatoires de filtration, </w:t>
      </w:r>
      <w:r w:rsidR="00CB562B" w:rsidRPr="00D53437">
        <w:rPr>
          <w:rFonts w:ascii="Garamond" w:hAnsi="Garamond"/>
        </w:rPr>
        <w:t>qui se succèdent</w:t>
      </w:r>
      <w:r w:rsidRPr="00D53437">
        <w:rPr>
          <w:rFonts w:ascii="Garamond" w:hAnsi="Garamond"/>
        </w:rPr>
        <w:t xml:space="preserve"> </w:t>
      </w:r>
      <w:r w:rsidR="00797587" w:rsidRPr="00D53437">
        <w:rPr>
          <w:rFonts w:ascii="Garamond" w:hAnsi="Garamond"/>
        </w:rPr>
        <w:t>dans un</w:t>
      </w:r>
      <w:r w:rsidRPr="00D53437">
        <w:rPr>
          <w:rFonts w:ascii="Garamond" w:hAnsi="Garamond"/>
        </w:rPr>
        <w:t xml:space="preserve"> ordre croissant de longueur des lignes.</w:t>
      </w:r>
    </w:p>
    <w:p w14:paraId="04FB9385" w14:textId="77777777" w:rsidR="00A62701" w:rsidRPr="00D53437" w:rsidRDefault="00A62701" w:rsidP="00BE55AA">
      <w:pPr>
        <w:spacing w:line="276" w:lineRule="auto"/>
        <w:jc w:val="both"/>
        <w:rPr>
          <w:rFonts w:ascii="Garamond" w:hAnsi="Garamond"/>
        </w:rPr>
      </w:pPr>
    </w:p>
    <w:p w14:paraId="501A2826" w14:textId="12B8C6FA" w:rsidR="00BB1639" w:rsidRPr="00D53437" w:rsidRDefault="00A62701" w:rsidP="00BE55AA">
      <w:pPr>
        <w:spacing w:line="276" w:lineRule="auto"/>
        <w:rPr>
          <w:rFonts w:ascii="Garamond" w:hAnsi="Garamond"/>
          <w:b/>
          <w:lang w:val="it-IT"/>
        </w:rPr>
      </w:pPr>
      <w:r w:rsidRPr="00D53437">
        <w:rPr>
          <w:rFonts w:ascii="Garamond" w:hAnsi="Garamond"/>
          <w:b/>
          <w:lang w:val="it-IT"/>
        </w:rPr>
        <w:t>Shchigalev Danil Antonovich (1911-1938)</w:t>
      </w:r>
    </w:p>
    <w:p w14:paraId="42570FD6" w14:textId="49710F6C" w:rsidR="00A62701" w:rsidRPr="00D53437" w:rsidRDefault="005A1412" w:rsidP="00BE55AA">
      <w:pPr>
        <w:spacing w:line="276" w:lineRule="auto"/>
        <w:rPr>
          <w:rFonts w:ascii="Garamond" w:hAnsi="Garamond"/>
          <w:lang w:val="it-IT"/>
        </w:rPr>
      </w:pPr>
      <w:hyperlink r:id="rId7" w:history="1">
        <w:r w:rsidR="00BB1639" w:rsidRPr="00D53437">
          <w:rPr>
            <w:rStyle w:val="Lienhypertexte"/>
            <w:rFonts w:ascii="Garamond" w:hAnsi="Garamond"/>
            <w:lang w:val="it-IT"/>
          </w:rPr>
          <w:t>https://shchigalev.art/shchigalev-danil-antonovich-en</w:t>
        </w:r>
      </w:hyperlink>
    </w:p>
    <w:p w14:paraId="21075943" w14:textId="792995FF" w:rsidR="00A62701" w:rsidRPr="00D53437" w:rsidRDefault="00A62701" w:rsidP="00BE55AA">
      <w:pPr>
        <w:spacing w:line="276" w:lineRule="auto"/>
        <w:jc w:val="both"/>
        <w:rPr>
          <w:rFonts w:ascii="Garamond" w:hAnsi="Garamond"/>
        </w:rPr>
      </w:pPr>
      <w:r w:rsidRPr="00D53437">
        <w:rPr>
          <w:rFonts w:ascii="Garamond" w:hAnsi="Garamond"/>
        </w:rPr>
        <w:t>Le nom du frère cadet de mon grand-père</w:t>
      </w:r>
      <w:r w:rsidR="00797587" w:rsidRPr="00D53437">
        <w:rPr>
          <w:rFonts w:ascii="Garamond" w:hAnsi="Garamond"/>
        </w:rPr>
        <w:t>,</w:t>
      </w:r>
      <w:r w:rsidRPr="00D53437">
        <w:rPr>
          <w:rFonts w:ascii="Garamond" w:hAnsi="Garamond"/>
        </w:rPr>
        <w:t xml:space="preserve"> Ivan, comme</w:t>
      </w:r>
      <w:r w:rsidR="00CB562B" w:rsidRPr="00D53437">
        <w:rPr>
          <w:rFonts w:ascii="Garamond" w:hAnsi="Garamond"/>
        </w:rPr>
        <w:t xml:space="preserve"> il est</w:t>
      </w:r>
      <w:r w:rsidRPr="00D53437">
        <w:rPr>
          <w:rFonts w:ascii="Garamond" w:hAnsi="Garamond"/>
        </w:rPr>
        <w:t xml:space="preserve"> indiqué dans les dossiers, était Danil. Il travaillait comme dispatcheur à l'atelier de carbonisation</w:t>
      </w:r>
      <w:r w:rsidR="00797587" w:rsidRPr="00D53437">
        <w:rPr>
          <w:rFonts w:ascii="Garamond" w:hAnsi="Garamond"/>
        </w:rPr>
        <w:t xml:space="preserve"> </w:t>
      </w:r>
      <w:r w:rsidRPr="00D53437">
        <w:rPr>
          <w:rFonts w:ascii="Garamond" w:hAnsi="Garamond"/>
        </w:rPr>
        <w:t xml:space="preserve">de la </w:t>
      </w:r>
      <w:r w:rsidR="00BB1639" w:rsidRPr="00D53437">
        <w:rPr>
          <w:rFonts w:ascii="Garamond" w:hAnsi="Garamond"/>
        </w:rPr>
        <w:t>S</w:t>
      </w:r>
      <w:r w:rsidRPr="00D53437">
        <w:rPr>
          <w:rFonts w:ascii="Garamond" w:hAnsi="Garamond"/>
        </w:rPr>
        <w:t xml:space="preserve">ociété forestière de </w:t>
      </w:r>
      <w:r w:rsidR="00B77A14" w:rsidRPr="00D53437">
        <w:rPr>
          <w:rFonts w:ascii="Garamond" w:hAnsi="Garamond"/>
        </w:rPr>
        <w:t>Tchous</w:t>
      </w:r>
      <w:r w:rsidRPr="00D53437">
        <w:rPr>
          <w:rFonts w:ascii="Garamond" w:hAnsi="Garamond"/>
        </w:rPr>
        <w:t>sovo</w:t>
      </w:r>
      <w:r w:rsidR="00B77A14" w:rsidRPr="00D53437">
        <w:rPr>
          <w:rFonts w:ascii="Garamond" w:hAnsi="Garamond"/>
        </w:rPr>
        <w:t>ï</w:t>
      </w:r>
      <w:r w:rsidRPr="00D53437">
        <w:rPr>
          <w:rFonts w:ascii="Garamond" w:hAnsi="Garamond"/>
        </w:rPr>
        <w:t>. Le village de Novo</w:t>
      </w:r>
      <w:r w:rsidR="00527839" w:rsidRPr="00D53437">
        <w:rPr>
          <w:rFonts w:ascii="Garamond" w:hAnsi="Garamond"/>
        </w:rPr>
        <w:t>ï</w:t>
      </w:r>
      <w:r w:rsidRPr="00D53437">
        <w:rPr>
          <w:rFonts w:ascii="Garamond" w:hAnsi="Garamond"/>
        </w:rPr>
        <w:t xml:space="preserve">e </w:t>
      </w:r>
      <w:r w:rsidR="00527839" w:rsidRPr="00D53437">
        <w:rPr>
          <w:rFonts w:ascii="Garamond" w:hAnsi="Garamond"/>
        </w:rPr>
        <w:t>Ou</w:t>
      </w:r>
      <w:r w:rsidRPr="00D53437">
        <w:rPr>
          <w:rFonts w:ascii="Garamond" w:hAnsi="Garamond"/>
        </w:rPr>
        <w:t>gle</w:t>
      </w:r>
      <w:r w:rsidR="00B77A14" w:rsidRPr="00D53437">
        <w:rPr>
          <w:rFonts w:ascii="Garamond" w:hAnsi="Garamond"/>
        </w:rPr>
        <w:t>j</w:t>
      </w:r>
      <w:r w:rsidR="00527839" w:rsidRPr="00D53437">
        <w:rPr>
          <w:rFonts w:ascii="Garamond" w:hAnsi="Garamond"/>
        </w:rPr>
        <w:t>j</w:t>
      </w:r>
      <w:r w:rsidRPr="00D53437">
        <w:rPr>
          <w:rFonts w:ascii="Garamond" w:hAnsi="Garamond"/>
        </w:rPr>
        <w:t>eni</w:t>
      </w:r>
      <w:r w:rsidR="00B77A14" w:rsidRPr="00D53437">
        <w:rPr>
          <w:rFonts w:ascii="Garamond" w:hAnsi="Garamond"/>
        </w:rPr>
        <w:t>ï</w:t>
      </w:r>
      <w:r w:rsidRPr="00D53437">
        <w:rPr>
          <w:rFonts w:ascii="Garamond" w:hAnsi="Garamond"/>
        </w:rPr>
        <w:t>e, où il vivait avec sa famille, a</w:t>
      </w:r>
      <w:r w:rsidR="00797587" w:rsidRPr="00D53437">
        <w:rPr>
          <w:rFonts w:ascii="Garamond" w:hAnsi="Garamond"/>
        </w:rPr>
        <w:t>vait</w:t>
      </w:r>
      <w:r w:rsidRPr="00D53437">
        <w:rPr>
          <w:rFonts w:ascii="Garamond" w:hAnsi="Garamond"/>
        </w:rPr>
        <w:t xml:space="preserve"> été </w:t>
      </w:r>
      <w:r w:rsidR="00CB562B" w:rsidRPr="00D53437">
        <w:rPr>
          <w:rFonts w:ascii="Garamond" w:hAnsi="Garamond"/>
        </w:rPr>
        <w:t>créé comme</w:t>
      </w:r>
      <w:r w:rsidR="00797587" w:rsidRPr="00D53437">
        <w:rPr>
          <w:rFonts w:ascii="Garamond" w:hAnsi="Garamond"/>
        </w:rPr>
        <w:t xml:space="preserve"> une</w:t>
      </w:r>
      <w:r w:rsidRPr="00D53437">
        <w:rPr>
          <w:rFonts w:ascii="Garamond" w:hAnsi="Garamond"/>
        </w:rPr>
        <w:t xml:space="preserve"> colonie spéciale pour </w:t>
      </w:r>
      <w:r w:rsidR="00B77A14" w:rsidRPr="00D53437">
        <w:rPr>
          <w:rFonts w:ascii="Garamond" w:hAnsi="Garamond"/>
        </w:rPr>
        <w:t>« </w:t>
      </w:r>
      <w:r w:rsidR="00CB562B" w:rsidRPr="00D53437">
        <w:rPr>
          <w:rFonts w:ascii="Garamond" w:hAnsi="Garamond"/>
        </w:rPr>
        <w:t>d’</w:t>
      </w:r>
      <w:r w:rsidRPr="00D53437">
        <w:rPr>
          <w:rFonts w:ascii="Garamond" w:hAnsi="Garamond"/>
        </w:rPr>
        <w:t>anciens koulaks</w:t>
      </w:r>
      <w:r w:rsidR="00B77A14" w:rsidRPr="00D53437">
        <w:rPr>
          <w:rFonts w:ascii="Garamond" w:hAnsi="Garamond"/>
        </w:rPr>
        <w:t> »</w:t>
      </w:r>
      <w:r w:rsidRPr="00D53437">
        <w:rPr>
          <w:rFonts w:ascii="Garamond" w:hAnsi="Garamond"/>
        </w:rPr>
        <w:t>. Cet atelier produisait du charbon de bois pour l'</w:t>
      </w:r>
      <w:r w:rsidR="00BB1639" w:rsidRPr="00D53437">
        <w:rPr>
          <w:rFonts w:ascii="Garamond" w:hAnsi="Garamond"/>
        </w:rPr>
        <w:t>U</w:t>
      </w:r>
      <w:r w:rsidRPr="00D53437">
        <w:rPr>
          <w:rFonts w:ascii="Garamond" w:hAnsi="Garamond"/>
        </w:rPr>
        <w:t xml:space="preserve">sine métallurgique de </w:t>
      </w:r>
      <w:r w:rsidR="00B77A14" w:rsidRPr="00D53437">
        <w:rPr>
          <w:rFonts w:ascii="Garamond" w:hAnsi="Garamond"/>
        </w:rPr>
        <w:t>Tchoussovoï</w:t>
      </w:r>
      <w:r w:rsidRPr="00D53437">
        <w:rPr>
          <w:rFonts w:ascii="Garamond" w:hAnsi="Garamond"/>
        </w:rPr>
        <w:t>. Danil a été arrêté le 23 décembre 1937 et condamné à la peine capitale. Jusqu'</w:t>
      </w:r>
      <w:r w:rsidR="00BB1639" w:rsidRPr="00D53437">
        <w:rPr>
          <w:rFonts w:ascii="Garamond" w:hAnsi="Garamond"/>
        </w:rPr>
        <w:t>à sa réhabilitation en</w:t>
      </w:r>
      <w:r w:rsidRPr="00D53437">
        <w:rPr>
          <w:rFonts w:ascii="Garamond" w:hAnsi="Garamond"/>
        </w:rPr>
        <w:t xml:space="preserve"> 1962, mon grand-père ne savait pas où se trouvait son frère. Danil a été exécuté le 3 février 1938 </w:t>
      </w:r>
      <w:r w:rsidR="00BB1639" w:rsidRPr="00D53437">
        <w:rPr>
          <w:rFonts w:ascii="Garamond" w:hAnsi="Garamond"/>
        </w:rPr>
        <w:t>au polygone</w:t>
      </w:r>
      <w:r w:rsidRPr="00D53437">
        <w:rPr>
          <w:rFonts w:ascii="Garamond" w:hAnsi="Garamond"/>
        </w:rPr>
        <w:t xml:space="preserve"> près de Ekaterinbourg, connu sous le nom de "12</w:t>
      </w:r>
      <w:r w:rsidR="00527839" w:rsidRPr="00D53437">
        <w:rPr>
          <w:rFonts w:ascii="Garamond" w:hAnsi="Garamond"/>
          <w:vertAlign w:val="superscript"/>
        </w:rPr>
        <w:t>e</w:t>
      </w:r>
      <w:r w:rsidRPr="00D53437">
        <w:rPr>
          <w:rFonts w:ascii="Garamond" w:hAnsi="Garamond"/>
        </w:rPr>
        <w:t xml:space="preserve"> kilomètre". Près du Mémorial, reposent environ 8 000 habitants de la région de Perm qui ont été réhabilités à titre posthume.</w:t>
      </w:r>
    </w:p>
    <w:p w14:paraId="31F834FC" w14:textId="1ED7078B" w:rsidR="00A62701" w:rsidRPr="00D53437" w:rsidRDefault="00A62701" w:rsidP="00BE55AA">
      <w:pPr>
        <w:spacing w:line="276" w:lineRule="auto"/>
        <w:ind w:firstLine="709"/>
        <w:jc w:val="both"/>
        <w:rPr>
          <w:rFonts w:ascii="Garamond" w:hAnsi="Garamond"/>
        </w:rPr>
      </w:pPr>
      <w:r w:rsidRPr="00D53437">
        <w:rPr>
          <w:rFonts w:ascii="Garamond" w:hAnsi="Garamond"/>
        </w:rPr>
        <w:t>L'œuvre est une documentation vidéo du processus de</w:t>
      </w:r>
      <w:r w:rsidR="005046AE" w:rsidRPr="00D53437">
        <w:rPr>
          <w:rFonts w:ascii="Garamond" w:hAnsi="Garamond"/>
        </w:rPr>
        <w:t xml:space="preserve"> la reconstitution du nom</w:t>
      </w:r>
      <w:r w:rsidRPr="00D53437">
        <w:rPr>
          <w:rFonts w:ascii="Garamond" w:hAnsi="Garamond"/>
        </w:rPr>
        <w:t xml:space="preserve"> </w:t>
      </w:r>
      <w:r w:rsidR="003669A8" w:rsidRPr="00D53437">
        <w:rPr>
          <w:rFonts w:ascii="Garamond" w:hAnsi="Garamond"/>
        </w:rPr>
        <w:t>lettre</w:t>
      </w:r>
      <w:r w:rsidR="005046AE" w:rsidRPr="00D53437">
        <w:rPr>
          <w:rFonts w:ascii="Garamond" w:hAnsi="Garamond"/>
        </w:rPr>
        <w:t xml:space="preserve"> par lettre </w:t>
      </w:r>
      <w:r w:rsidRPr="00D53437">
        <w:rPr>
          <w:rFonts w:ascii="Garamond" w:hAnsi="Garamond"/>
        </w:rPr>
        <w:t xml:space="preserve">à partir d'un poème gravé sur le </w:t>
      </w:r>
      <w:r w:rsidR="00BB1639" w:rsidRPr="00D53437">
        <w:rPr>
          <w:rFonts w:ascii="Garamond" w:hAnsi="Garamond"/>
        </w:rPr>
        <w:t>M</w:t>
      </w:r>
      <w:r w:rsidRPr="00D53437">
        <w:rPr>
          <w:rFonts w:ascii="Garamond" w:hAnsi="Garamond"/>
        </w:rPr>
        <w:t xml:space="preserve">émorial </w:t>
      </w:r>
      <w:r w:rsidR="003669A8" w:rsidRPr="00D53437">
        <w:rPr>
          <w:rFonts w:ascii="Garamond" w:hAnsi="Garamond"/>
        </w:rPr>
        <w:t xml:space="preserve">consacré </w:t>
      </w:r>
      <w:r w:rsidRPr="00D53437">
        <w:rPr>
          <w:rFonts w:ascii="Garamond" w:hAnsi="Garamond"/>
        </w:rPr>
        <w:t>aux victimes des répressions politiques à Perm.</w:t>
      </w:r>
    </w:p>
    <w:p w14:paraId="1A1572A1" w14:textId="77777777" w:rsidR="00A62701" w:rsidRPr="00D53437" w:rsidRDefault="00A62701" w:rsidP="00BE55AA">
      <w:pPr>
        <w:spacing w:line="276" w:lineRule="auto"/>
        <w:rPr>
          <w:rFonts w:ascii="Garamond" w:hAnsi="Garamond"/>
        </w:rPr>
      </w:pPr>
    </w:p>
    <w:p w14:paraId="3349FB98" w14:textId="77777777" w:rsidR="00BB1639" w:rsidRPr="00D53437" w:rsidRDefault="00A62701" w:rsidP="00BE55AA">
      <w:pPr>
        <w:spacing w:line="276" w:lineRule="auto"/>
        <w:rPr>
          <w:rFonts w:ascii="Garamond" w:hAnsi="Garamond"/>
          <w:b/>
          <w:lang w:val="en-US"/>
        </w:rPr>
      </w:pPr>
      <w:r w:rsidRPr="00D53437">
        <w:rPr>
          <w:rFonts w:ascii="Garamond" w:hAnsi="Garamond"/>
          <w:b/>
          <w:lang w:val="en-US"/>
        </w:rPr>
        <w:t>Canceled knowledge</w:t>
      </w:r>
    </w:p>
    <w:p w14:paraId="43DB3E1D" w14:textId="0C76CAD8" w:rsidR="00A62701" w:rsidRPr="00D53437" w:rsidRDefault="005A1412" w:rsidP="00BE55AA">
      <w:pPr>
        <w:spacing w:line="276" w:lineRule="auto"/>
        <w:rPr>
          <w:rFonts w:ascii="Garamond" w:hAnsi="Garamond"/>
          <w:b/>
          <w:lang w:val="en-US"/>
        </w:rPr>
      </w:pPr>
      <w:hyperlink r:id="rId8" w:history="1">
        <w:r w:rsidR="00BB1639" w:rsidRPr="00D53437">
          <w:rPr>
            <w:rStyle w:val="Lienhypertexte"/>
            <w:rFonts w:ascii="Garamond" w:hAnsi="Garamond"/>
            <w:lang w:val="en-US"/>
          </w:rPr>
          <w:t>https://shchigalev.art/canceled-knowledge-en</w:t>
        </w:r>
      </w:hyperlink>
    </w:p>
    <w:p w14:paraId="4CEABE25" w14:textId="01437C67" w:rsidR="00A62701" w:rsidRPr="00D53437" w:rsidRDefault="00A62701" w:rsidP="00BE55AA">
      <w:pPr>
        <w:spacing w:line="276" w:lineRule="auto"/>
        <w:jc w:val="both"/>
        <w:rPr>
          <w:rFonts w:ascii="Garamond" w:hAnsi="Garamond"/>
        </w:rPr>
      </w:pPr>
      <w:r w:rsidRPr="00D53437">
        <w:rPr>
          <w:rFonts w:ascii="Garamond" w:hAnsi="Garamond"/>
        </w:rPr>
        <w:t xml:space="preserve">L'installation se compose d'une étagère </w:t>
      </w:r>
      <w:r w:rsidR="00CB562B" w:rsidRPr="00D53437">
        <w:rPr>
          <w:rFonts w:ascii="Garamond" w:hAnsi="Garamond"/>
        </w:rPr>
        <w:t>portant</w:t>
      </w:r>
      <w:r w:rsidRPr="00D53437">
        <w:rPr>
          <w:rFonts w:ascii="Garamond" w:hAnsi="Garamond"/>
        </w:rPr>
        <w:t xml:space="preserve"> le premier (et unique) tome de l'</w:t>
      </w:r>
      <w:r w:rsidRPr="00D53437">
        <w:rPr>
          <w:rFonts w:ascii="Garamond" w:hAnsi="Garamond"/>
          <w:i/>
          <w:iCs/>
        </w:rPr>
        <w:t>Encyclopédie soviétique de l'Oural</w:t>
      </w:r>
      <w:r w:rsidRPr="00D53437">
        <w:rPr>
          <w:rFonts w:ascii="Garamond" w:hAnsi="Garamond"/>
        </w:rPr>
        <w:t>, publiée en 1933. L'</w:t>
      </w:r>
      <w:r w:rsidRPr="00D53437">
        <w:rPr>
          <w:rFonts w:ascii="Garamond" w:hAnsi="Garamond"/>
          <w:i/>
          <w:iCs/>
        </w:rPr>
        <w:t xml:space="preserve">Encyclopédie soviétique de l'Oural </w:t>
      </w:r>
      <w:r w:rsidRPr="00D53437">
        <w:rPr>
          <w:rFonts w:ascii="Garamond" w:hAnsi="Garamond"/>
        </w:rPr>
        <w:t>est l'un</w:t>
      </w:r>
      <w:r w:rsidR="00CB562B" w:rsidRPr="00D53437">
        <w:rPr>
          <w:rFonts w:ascii="Garamond" w:hAnsi="Garamond"/>
        </w:rPr>
        <w:t>e des productions</w:t>
      </w:r>
      <w:r w:rsidRPr="00D53437">
        <w:rPr>
          <w:rFonts w:ascii="Garamond" w:hAnsi="Garamond"/>
        </w:rPr>
        <w:t xml:space="preserve"> de la période de «</w:t>
      </w:r>
      <w:r w:rsidR="00834CA3" w:rsidRPr="00D53437">
        <w:rPr>
          <w:rFonts w:ascii="Garamond" w:hAnsi="Garamond"/>
        </w:rPr>
        <w:t> </w:t>
      </w:r>
      <w:r w:rsidRPr="00D53437">
        <w:rPr>
          <w:rFonts w:ascii="Garamond" w:hAnsi="Garamond"/>
        </w:rPr>
        <w:t>l</w:t>
      </w:r>
      <w:r w:rsidR="005046AE" w:rsidRPr="00D53437">
        <w:rPr>
          <w:rFonts w:ascii="Garamond" w:hAnsi="Garamond"/>
        </w:rPr>
        <w:t>’</w:t>
      </w:r>
      <w:r w:rsidRPr="00D53437">
        <w:rPr>
          <w:rFonts w:ascii="Garamond" w:hAnsi="Garamond"/>
        </w:rPr>
        <w:t>épidémie encyclopédique</w:t>
      </w:r>
      <w:r w:rsidR="00834CA3" w:rsidRPr="00D53437">
        <w:rPr>
          <w:rFonts w:ascii="Garamond" w:hAnsi="Garamond"/>
        </w:rPr>
        <w:t> </w:t>
      </w:r>
      <w:r w:rsidRPr="00D53437">
        <w:rPr>
          <w:rFonts w:ascii="Garamond" w:hAnsi="Garamond"/>
        </w:rPr>
        <w:t xml:space="preserve">» qui </w:t>
      </w:r>
      <w:r w:rsidR="00797587" w:rsidRPr="00D53437">
        <w:rPr>
          <w:rFonts w:ascii="Garamond" w:hAnsi="Garamond"/>
        </w:rPr>
        <w:t>eut</w:t>
      </w:r>
      <w:r w:rsidR="00CB562B" w:rsidRPr="00D53437">
        <w:rPr>
          <w:rFonts w:ascii="Garamond" w:hAnsi="Garamond"/>
        </w:rPr>
        <w:t xml:space="preserve"> lieu </w:t>
      </w:r>
      <w:r w:rsidRPr="00D53437">
        <w:rPr>
          <w:rFonts w:ascii="Garamond" w:hAnsi="Garamond"/>
        </w:rPr>
        <w:t>en URSS dans les années 1920-1930</w:t>
      </w:r>
      <w:r w:rsidR="00797587" w:rsidRPr="00D53437">
        <w:rPr>
          <w:rFonts w:ascii="Garamond" w:hAnsi="Garamond"/>
        </w:rPr>
        <w:t>,</w:t>
      </w:r>
      <w:r w:rsidRPr="00D53437">
        <w:rPr>
          <w:rFonts w:ascii="Garamond" w:hAnsi="Garamond"/>
        </w:rPr>
        <w:t xml:space="preserve"> </w:t>
      </w:r>
      <w:r w:rsidR="00CB562B" w:rsidRPr="00D53437">
        <w:rPr>
          <w:rFonts w:ascii="Garamond" w:hAnsi="Garamond"/>
        </w:rPr>
        <w:t xml:space="preserve">quand les études régionales ont commencé à se développer. </w:t>
      </w:r>
    </w:p>
    <w:p w14:paraId="648D6296" w14:textId="0DECADA2" w:rsidR="00A62701" w:rsidRPr="00D53437" w:rsidRDefault="00A62701" w:rsidP="00BE55AA">
      <w:pPr>
        <w:spacing w:line="276" w:lineRule="auto"/>
        <w:ind w:firstLine="709"/>
        <w:jc w:val="both"/>
        <w:rPr>
          <w:rFonts w:ascii="Garamond" w:hAnsi="Garamond"/>
        </w:rPr>
      </w:pPr>
      <w:r w:rsidRPr="00D53437">
        <w:rPr>
          <w:rFonts w:ascii="Garamond" w:hAnsi="Garamond"/>
        </w:rPr>
        <w:t xml:space="preserve">L'histoire de la publication de </w:t>
      </w:r>
      <w:r w:rsidR="00834CA3" w:rsidRPr="00D53437">
        <w:rPr>
          <w:rFonts w:ascii="Garamond" w:hAnsi="Garamond"/>
        </w:rPr>
        <w:t>cette Encyclopédie</w:t>
      </w:r>
      <w:r w:rsidR="00751857" w:rsidRPr="00D53437">
        <w:rPr>
          <w:rFonts w:ascii="Garamond" w:hAnsi="Garamond"/>
        </w:rPr>
        <w:t>,</w:t>
      </w:r>
      <w:r w:rsidRPr="00D53437">
        <w:rPr>
          <w:rFonts w:ascii="Garamond" w:hAnsi="Garamond"/>
        </w:rPr>
        <w:t xml:space="preserve"> </w:t>
      </w:r>
      <w:r w:rsidR="00751857" w:rsidRPr="00D53437">
        <w:rPr>
          <w:rFonts w:ascii="Garamond" w:hAnsi="Garamond"/>
        </w:rPr>
        <w:t xml:space="preserve">comme </w:t>
      </w:r>
      <w:r w:rsidR="00797587" w:rsidRPr="00D53437">
        <w:rPr>
          <w:rFonts w:ascii="Garamond" w:hAnsi="Garamond"/>
        </w:rPr>
        <w:t>la publication</w:t>
      </w:r>
      <w:r w:rsidRPr="00D53437">
        <w:rPr>
          <w:rFonts w:ascii="Garamond" w:hAnsi="Garamond"/>
        </w:rPr>
        <w:t xml:space="preserve"> d'autres</w:t>
      </w:r>
      <w:r w:rsidR="00751857" w:rsidRPr="00D53437">
        <w:rPr>
          <w:rFonts w:ascii="Garamond" w:hAnsi="Garamond"/>
        </w:rPr>
        <w:t>,</w:t>
      </w:r>
      <w:r w:rsidRPr="00D53437">
        <w:rPr>
          <w:rFonts w:ascii="Garamond" w:hAnsi="Garamond"/>
        </w:rPr>
        <w:t xml:space="preserve"> </w:t>
      </w:r>
      <w:r w:rsidR="00751857" w:rsidRPr="00D53437">
        <w:rPr>
          <w:rFonts w:ascii="Garamond" w:hAnsi="Garamond"/>
        </w:rPr>
        <w:t>montre</w:t>
      </w:r>
      <w:r w:rsidRPr="00D53437">
        <w:rPr>
          <w:rFonts w:ascii="Garamond" w:hAnsi="Garamond"/>
        </w:rPr>
        <w:t xml:space="preserve"> </w:t>
      </w:r>
      <w:r w:rsidR="00751857" w:rsidRPr="00D53437">
        <w:rPr>
          <w:rFonts w:ascii="Garamond" w:hAnsi="Garamond"/>
        </w:rPr>
        <w:t>l</w:t>
      </w:r>
      <w:r w:rsidRPr="00D53437">
        <w:rPr>
          <w:rFonts w:ascii="Garamond" w:hAnsi="Garamond"/>
        </w:rPr>
        <w:t xml:space="preserve">es processus complexes d'interaction et d'opposition entre l'idéologie </w:t>
      </w:r>
      <w:r w:rsidR="00751857" w:rsidRPr="00D53437">
        <w:rPr>
          <w:rFonts w:ascii="Garamond" w:hAnsi="Garamond"/>
        </w:rPr>
        <w:t>d’</w:t>
      </w:r>
      <w:r w:rsidR="003669A8" w:rsidRPr="00D53437">
        <w:rPr>
          <w:rFonts w:ascii="Garamond" w:hAnsi="Garamond"/>
        </w:rPr>
        <w:t>É</w:t>
      </w:r>
      <w:r w:rsidR="00751857" w:rsidRPr="00D53437">
        <w:rPr>
          <w:rFonts w:ascii="Garamond" w:hAnsi="Garamond"/>
        </w:rPr>
        <w:t>tat</w:t>
      </w:r>
      <w:r w:rsidRPr="00D53437">
        <w:rPr>
          <w:rFonts w:ascii="Garamond" w:hAnsi="Garamond"/>
        </w:rPr>
        <w:t xml:space="preserve"> </w:t>
      </w:r>
      <w:r w:rsidR="005046AE" w:rsidRPr="00D53437">
        <w:rPr>
          <w:rFonts w:ascii="Garamond" w:hAnsi="Garamond"/>
        </w:rPr>
        <w:t>d’un côté,</w:t>
      </w:r>
      <w:r w:rsidRPr="00D53437">
        <w:rPr>
          <w:rFonts w:ascii="Garamond" w:hAnsi="Garamond"/>
        </w:rPr>
        <w:t xml:space="preserve"> les représentants de</w:t>
      </w:r>
      <w:r w:rsidR="005046AE" w:rsidRPr="00D53437">
        <w:rPr>
          <w:rFonts w:ascii="Garamond" w:hAnsi="Garamond"/>
        </w:rPr>
        <w:t xml:space="preserve"> la</w:t>
      </w:r>
      <w:r w:rsidRPr="00D53437">
        <w:rPr>
          <w:rFonts w:ascii="Garamond" w:hAnsi="Garamond"/>
        </w:rPr>
        <w:t xml:space="preserve"> communauté scientifique</w:t>
      </w:r>
      <w:r w:rsidR="005046AE" w:rsidRPr="00D53437">
        <w:rPr>
          <w:rFonts w:ascii="Garamond" w:hAnsi="Garamond"/>
        </w:rPr>
        <w:t>, notamment des études régionales, de l’autre</w:t>
      </w:r>
      <w:r w:rsidRPr="00D53437">
        <w:rPr>
          <w:rFonts w:ascii="Garamond" w:hAnsi="Garamond"/>
        </w:rPr>
        <w:t>.</w:t>
      </w:r>
    </w:p>
    <w:p w14:paraId="1F0C09D5" w14:textId="5EFDD574" w:rsidR="00A62701" w:rsidRPr="00D53437" w:rsidRDefault="00A62701" w:rsidP="00BE55AA">
      <w:pPr>
        <w:spacing w:line="276" w:lineRule="auto"/>
        <w:ind w:firstLine="709"/>
        <w:jc w:val="both"/>
        <w:rPr>
          <w:rFonts w:ascii="Garamond" w:hAnsi="Garamond"/>
        </w:rPr>
      </w:pPr>
      <w:r w:rsidRPr="00D53437">
        <w:rPr>
          <w:rFonts w:ascii="Garamond" w:hAnsi="Garamond"/>
        </w:rPr>
        <w:t xml:space="preserve">Au </w:t>
      </w:r>
      <w:r w:rsidR="00751857" w:rsidRPr="00D53437">
        <w:rPr>
          <w:rFonts w:ascii="Garamond" w:hAnsi="Garamond"/>
        </w:rPr>
        <w:t>fur et à mesure que s’élaboraient</w:t>
      </w:r>
      <w:r w:rsidRPr="00D53437">
        <w:rPr>
          <w:rFonts w:ascii="Garamond" w:hAnsi="Garamond"/>
        </w:rPr>
        <w:t xml:space="preserve"> les encyclopédies, l'État </w:t>
      </w:r>
      <w:r w:rsidR="00751857" w:rsidRPr="00D53437">
        <w:rPr>
          <w:rFonts w:ascii="Garamond" w:hAnsi="Garamond"/>
        </w:rPr>
        <w:t xml:space="preserve">renforçait son </w:t>
      </w:r>
      <w:r w:rsidRPr="00D53437">
        <w:rPr>
          <w:rFonts w:ascii="Garamond" w:hAnsi="Garamond"/>
        </w:rPr>
        <w:t xml:space="preserve">contrôle sur le travail des rédactions, ce qui a conduit à une prédominance </w:t>
      </w:r>
      <w:r w:rsidR="00797587" w:rsidRPr="00D53437">
        <w:rPr>
          <w:rFonts w:ascii="Garamond" w:hAnsi="Garamond"/>
        </w:rPr>
        <w:t>inévitable</w:t>
      </w:r>
      <w:r w:rsidRPr="00D53437">
        <w:rPr>
          <w:rFonts w:ascii="Garamond" w:hAnsi="Garamond"/>
        </w:rPr>
        <w:t xml:space="preserve"> de </w:t>
      </w:r>
      <w:r w:rsidR="00834CA3" w:rsidRPr="00D53437">
        <w:rPr>
          <w:rFonts w:ascii="Garamond" w:hAnsi="Garamond"/>
        </w:rPr>
        <w:t>l’esprit du parti</w:t>
      </w:r>
      <w:r w:rsidRPr="00D53437">
        <w:rPr>
          <w:rFonts w:ascii="Garamond" w:hAnsi="Garamond"/>
        </w:rPr>
        <w:t xml:space="preserve"> sur «</w:t>
      </w:r>
      <w:r w:rsidR="00797587" w:rsidRPr="00D53437">
        <w:rPr>
          <w:rFonts w:ascii="Garamond" w:hAnsi="Garamond"/>
        </w:rPr>
        <w:t> </w:t>
      </w:r>
      <w:r w:rsidRPr="00D53437">
        <w:rPr>
          <w:rFonts w:ascii="Garamond" w:hAnsi="Garamond"/>
        </w:rPr>
        <w:t>l'encyclopédisme ».</w:t>
      </w:r>
    </w:p>
    <w:p w14:paraId="4C1A7E6D" w14:textId="39EB7427" w:rsidR="00834CA3" w:rsidRPr="00D53437" w:rsidRDefault="00A62701" w:rsidP="00BE55AA">
      <w:pPr>
        <w:spacing w:line="276" w:lineRule="auto"/>
        <w:ind w:firstLine="709"/>
        <w:jc w:val="both"/>
        <w:rPr>
          <w:rFonts w:ascii="Garamond" w:hAnsi="Garamond"/>
        </w:rPr>
      </w:pPr>
      <w:r w:rsidRPr="00D53437">
        <w:rPr>
          <w:rFonts w:ascii="Garamond" w:hAnsi="Garamond"/>
        </w:rPr>
        <w:t>En 1937, l</w:t>
      </w:r>
      <w:r w:rsidR="00834CA3" w:rsidRPr="00D53437">
        <w:rPr>
          <w:rFonts w:ascii="Garamond" w:hAnsi="Garamond"/>
        </w:rPr>
        <w:t xml:space="preserve">es </w:t>
      </w:r>
      <w:r w:rsidRPr="00D53437">
        <w:rPr>
          <w:rFonts w:ascii="Garamond" w:hAnsi="Garamond"/>
        </w:rPr>
        <w:t>étude</w:t>
      </w:r>
      <w:r w:rsidR="00834CA3" w:rsidRPr="00D53437">
        <w:rPr>
          <w:rFonts w:ascii="Garamond" w:hAnsi="Garamond"/>
        </w:rPr>
        <w:t>s</w:t>
      </w:r>
      <w:r w:rsidRPr="00D53437">
        <w:rPr>
          <w:rFonts w:ascii="Garamond" w:hAnsi="Garamond"/>
        </w:rPr>
        <w:t xml:space="preserve"> régionale</w:t>
      </w:r>
      <w:r w:rsidR="00834CA3" w:rsidRPr="00D53437">
        <w:rPr>
          <w:rFonts w:ascii="Garamond" w:hAnsi="Garamond"/>
        </w:rPr>
        <w:t>s</w:t>
      </w:r>
      <w:r w:rsidR="00751857" w:rsidRPr="00D53437">
        <w:rPr>
          <w:rFonts w:ascii="Garamond" w:hAnsi="Garamond"/>
        </w:rPr>
        <w:t>,</w:t>
      </w:r>
      <w:r w:rsidRPr="00D53437">
        <w:rPr>
          <w:rFonts w:ascii="Garamond" w:hAnsi="Garamond"/>
        </w:rPr>
        <w:t xml:space="preserve"> en tant que direction scientifique</w:t>
      </w:r>
      <w:r w:rsidR="00751857" w:rsidRPr="00D53437">
        <w:rPr>
          <w:rFonts w:ascii="Garamond" w:hAnsi="Garamond"/>
        </w:rPr>
        <w:t>,</w:t>
      </w:r>
      <w:r w:rsidRPr="00D53437">
        <w:rPr>
          <w:rFonts w:ascii="Garamond" w:hAnsi="Garamond"/>
        </w:rPr>
        <w:t xml:space="preserve"> </w:t>
      </w:r>
      <w:r w:rsidR="00834CA3" w:rsidRPr="00D53437">
        <w:rPr>
          <w:rFonts w:ascii="Garamond" w:hAnsi="Garamond"/>
        </w:rPr>
        <w:t>ont</w:t>
      </w:r>
      <w:r w:rsidRPr="00D53437">
        <w:rPr>
          <w:rFonts w:ascii="Garamond" w:hAnsi="Garamond"/>
        </w:rPr>
        <w:t xml:space="preserve"> été détruite</w:t>
      </w:r>
      <w:r w:rsidR="00834CA3" w:rsidRPr="00D53437">
        <w:rPr>
          <w:rFonts w:ascii="Garamond" w:hAnsi="Garamond"/>
        </w:rPr>
        <w:t>s</w:t>
      </w:r>
      <w:r w:rsidR="005F3175" w:rsidRPr="00D53437">
        <w:rPr>
          <w:rFonts w:ascii="Garamond" w:hAnsi="Garamond"/>
        </w:rPr>
        <w:t> ;</w:t>
      </w:r>
      <w:r w:rsidR="00751857" w:rsidRPr="00D53437">
        <w:rPr>
          <w:rFonts w:ascii="Garamond" w:hAnsi="Garamond"/>
        </w:rPr>
        <w:t xml:space="preserve"> en conséquence</w:t>
      </w:r>
      <w:r w:rsidRPr="00D53437">
        <w:rPr>
          <w:rFonts w:ascii="Garamond" w:hAnsi="Garamond"/>
        </w:rPr>
        <w:t xml:space="preserve"> la </w:t>
      </w:r>
      <w:r w:rsidR="005046AE" w:rsidRPr="00D53437">
        <w:rPr>
          <w:rFonts w:ascii="Garamond" w:hAnsi="Garamond"/>
        </w:rPr>
        <w:t xml:space="preserve">publication de la </w:t>
      </w:r>
      <w:r w:rsidRPr="00D53437">
        <w:rPr>
          <w:rFonts w:ascii="Garamond" w:hAnsi="Garamond"/>
        </w:rPr>
        <w:t xml:space="preserve">plupart des encyclopédies </w:t>
      </w:r>
      <w:r w:rsidR="005046AE" w:rsidRPr="00D53437">
        <w:rPr>
          <w:rFonts w:ascii="Garamond" w:hAnsi="Garamond"/>
        </w:rPr>
        <w:t>a été stoppée</w:t>
      </w:r>
      <w:r w:rsidRPr="00D53437">
        <w:rPr>
          <w:rFonts w:ascii="Garamond" w:hAnsi="Garamond"/>
        </w:rPr>
        <w:t xml:space="preserve">, et de nombreux spécialistes ont </w:t>
      </w:r>
      <w:r w:rsidR="00751857" w:rsidRPr="00D53437">
        <w:rPr>
          <w:rFonts w:ascii="Garamond" w:hAnsi="Garamond"/>
        </w:rPr>
        <w:t>fait l’obj</w:t>
      </w:r>
      <w:r w:rsidR="005F3175" w:rsidRPr="00D53437">
        <w:rPr>
          <w:rFonts w:ascii="Garamond" w:hAnsi="Garamond"/>
        </w:rPr>
        <w:t>e</w:t>
      </w:r>
      <w:r w:rsidR="00751857" w:rsidRPr="00D53437">
        <w:rPr>
          <w:rFonts w:ascii="Garamond" w:hAnsi="Garamond"/>
        </w:rPr>
        <w:t>t</w:t>
      </w:r>
      <w:r w:rsidR="00834CA3" w:rsidRPr="00D53437">
        <w:rPr>
          <w:rFonts w:ascii="Garamond" w:hAnsi="Garamond"/>
        </w:rPr>
        <w:t xml:space="preserve"> de </w:t>
      </w:r>
      <w:r w:rsidRPr="00D53437">
        <w:rPr>
          <w:rFonts w:ascii="Garamond" w:hAnsi="Garamond"/>
        </w:rPr>
        <w:t>répr</w:t>
      </w:r>
      <w:r w:rsidR="00834CA3" w:rsidRPr="00D53437">
        <w:rPr>
          <w:rFonts w:ascii="Garamond" w:hAnsi="Garamond"/>
        </w:rPr>
        <w:t>ession</w:t>
      </w:r>
      <w:r w:rsidRPr="00D53437">
        <w:rPr>
          <w:rFonts w:ascii="Garamond" w:hAnsi="Garamond"/>
        </w:rPr>
        <w:t>s.</w:t>
      </w:r>
    </w:p>
    <w:p w14:paraId="7890B004" w14:textId="116E3F2B" w:rsidR="006548A9" w:rsidRPr="00D53437" w:rsidRDefault="00834CA3" w:rsidP="00BE55AA">
      <w:pPr>
        <w:spacing w:line="276" w:lineRule="auto"/>
        <w:jc w:val="both"/>
        <w:rPr>
          <w:rFonts w:ascii="Garamond" w:hAnsi="Garamond"/>
        </w:rPr>
      </w:pPr>
      <w:r w:rsidRPr="00D53437">
        <w:rPr>
          <w:rFonts w:ascii="Garamond" w:hAnsi="Garamond"/>
        </w:rPr>
        <w:br w:type="page"/>
      </w:r>
      <w:r w:rsidR="00A62701" w:rsidRPr="00D53437">
        <w:rPr>
          <w:rFonts w:ascii="Garamond" w:hAnsi="Garamond"/>
          <w:i/>
          <w:iCs/>
        </w:rPr>
        <w:lastRenderedPageBreak/>
        <w:t>Tatiana Efrussi</w:t>
      </w:r>
      <w:r w:rsidR="0054327F" w:rsidRPr="00D53437">
        <w:rPr>
          <w:rFonts w:ascii="Garamond" w:hAnsi="Garamond"/>
        </w:rPr>
        <w:t xml:space="preserve">, </w:t>
      </w:r>
      <w:r w:rsidRPr="00D53437">
        <w:rPr>
          <w:rFonts w:ascii="Garamond" w:hAnsi="Garamond"/>
        </w:rPr>
        <w:t>artiste</w:t>
      </w:r>
      <w:r w:rsidR="00B865CB" w:rsidRPr="00D53437">
        <w:rPr>
          <w:rFonts w:ascii="Garamond" w:hAnsi="Garamond"/>
        </w:rPr>
        <w:t xml:space="preserve"> et historienne de l’architecture</w:t>
      </w:r>
      <w:r w:rsidR="0054327F" w:rsidRPr="00D53437">
        <w:rPr>
          <w:rFonts w:ascii="Garamond" w:hAnsi="Garamond"/>
        </w:rPr>
        <w:t xml:space="preserve">, </w:t>
      </w:r>
      <w:r w:rsidRPr="00D53437">
        <w:rPr>
          <w:rFonts w:ascii="Garamond" w:hAnsi="Garamond"/>
        </w:rPr>
        <w:t>membre de l’</w:t>
      </w:r>
      <w:r w:rsidRPr="00D53437">
        <w:rPr>
          <w:rFonts w:ascii="Garamond" w:hAnsi="Garamond"/>
          <w:i/>
          <w:iCs/>
        </w:rPr>
        <w:t>Atelier des artistes en exil</w:t>
      </w:r>
      <w:r w:rsidR="00B865CB" w:rsidRPr="00D53437">
        <w:rPr>
          <w:rFonts w:ascii="Garamond" w:hAnsi="Garamond"/>
        </w:rPr>
        <w:t>, Paris</w:t>
      </w:r>
    </w:p>
    <w:p w14:paraId="467CB405" w14:textId="77777777" w:rsidR="00A62701" w:rsidRPr="00D53437" w:rsidRDefault="00A62701" w:rsidP="00BE55AA">
      <w:pPr>
        <w:pStyle w:val="BodyA"/>
        <w:spacing w:line="276" w:lineRule="auto"/>
        <w:rPr>
          <w:rFonts w:ascii="Garamond" w:hAnsi="Garamond"/>
          <w:b/>
          <w:bCs/>
          <w:sz w:val="24"/>
          <w:szCs w:val="24"/>
        </w:rPr>
      </w:pPr>
      <w:r w:rsidRPr="00D53437">
        <w:rPr>
          <w:rFonts w:ascii="Garamond" w:hAnsi="Garamond"/>
          <w:b/>
          <w:bCs/>
          <w:sz w:val="24"/>
          <w:szCs w:val="24"/>
        </w:rPr>
        <w:t>Les rues de mémoire</w:t>
      </w:r>
    </w:p>
    <w:p w14:paraId="28CAC582" w14:textId="77777777" w:rsidR="00A62701" w:rsidRPr="00D53437" w:rsidRDefault="00A62701" w:rsidP="00BE55AA">
      <w:pPr>
        <w:pStyle w:val="BodyA"/>
        <w:spacing w:line="276" w:lineRule="auto"/>
        <w:rPr>
          <w:rFonts w:ascii="Garamond" w:hAnsi="Garamond"/>
          <w:sz w:val="24"/>
          <w:szCs w:val="24"/>
        </w:rPr>
      </w:pPr>
    </w:p>
    <w:p w14:paraId="2AC94552" w14:textId="77777777" w:rsidR="0038531C" w:rsidRPr="00D53437" w:rsidRDefault="00A62701" w:rsidP="00BE55AA">
      <w:pPr>
        <w:pStyle w:val="BodyA"/>
        <w:spacing w:line="276" w:lineRule="auto"/>
        <w:jc w:val="both"/>
        <w:rPr>
          <w:rFonts w:ascii="Garamond" w:hAnsi="Garamond"/>
          <w:sz w:val="24"/>
          <w:szCs w:val="24"/>
        </w:rPr>
      </w:pPr>
      <w:r w:rsidRPr="00D53437">
        <w:rPr>
          <w:rFonts w:ascii="Garamond" w:hAnsi="Garamond"/>
          <w:sz w:val="24"/>
          <w:szCs w:val="24"/>
        </w:rPr>
        <w:t>Je pr</w:t>
      </w:r>
      <w:r w:rsidR="00292A46" w:rsidRPr="00D53437">
        <w:rPr>
          <w:rFonts w:ascii="Garamond" w:hAnsi="Garamond"/>
          <w:sz w:val="24"/>
          <w:szCs w:val="24"/>
        </w:rPr>
        <w:t>é</w:t>
      </w:r>
      <w:r w:rsidRPr="00D53437">
        <w:rPr>
          <w:rFonts w:ascii="Garamond" w:hAnsi="Garamond"/>
          <w:sz w:val="24"/>
          <w:szCs w:val="24"/>
        </w:rPr>
        <w:t>senter</w:t>
      </w:r>
      <w:r w:rsidR="006548A9" w:rsidRPr="00D53437">
        <w:rPr>
          <w:rFonts w:ascii="Garamond" w:hAnsi="Garamond"/>
          <w:sz w:val="24"/>
          <w:szCs w:val="24"/>
        </w:rPr>
        <w:t>ai</w:t>
      </w:r>
      <w:r w:rsidRPr="00D53437">
        <w:rPr>
          <w:rFonts w:ascii="Garamond" w:hAnsi="Garamond"/>
          <w:sz w:val="24"/>
          <w:szCs w:val="24"/>
        </w:rPr>
        <w:t xml:space="preserve"> deux œuvres qui interrogent l</w:t>
      </w:r>
      <w:r w:rsidR="00D80DA3" w:rsidRPr="00D53437">
        <w:rPr>
          <w:rFonts w:ascii="Garamond" w:hAnsi="Garamond"/>
          <w:sz w:val="24"/>
          <w:szCs w:val="24"/>
        </w:rPr>
        <w:t>a dimension spatiale</w:t>
      </w:r>
      <w:r w:rsidRPr="00D53437">
        <w:rPr>
          <w:rFonts w:ascii="Garamond" w:hAnsi="Garamond"/>
          <w:sz w:val="24"/>
          <w:szCs w:val="24"/>
        </w:rPr>
        <w:t xml:space="preserve"> de la mémoire du Goulag. </w:t>
      </w:r>
      <w:r w:rsidRPr="00D53437">
        <w:rPr>
          <w:rFonts w:ascii="Garamond" w:hAnsi="Garamond"/>
          <w:i/>
          <w:iCs/>
          <w:sz w:val="24"/>
          <w:szCs w:val="24"/>
        </w:rPr>
        <w:t>E.Yu.Ia. The Way to the Sea</w:t>
      </w:r>
      <w:r w:rsidRPr="00D53437">
        <w:rPr>
          <w:rFonts w:ascii="Garamond" w:hAnsi="Garamond"/>
          <w:sz w:val="24"/>
          <w:szCs w:val="24"/>
        </w:rPr>
        <w:t xml:space="preserve"> (2018) est </w:t>
      </w:r>
      <w:r w:rsidR="00816100" w:rsidRPr="00D53437">
        <w:rPr>
          <w:rFonts w:ascii="Garamond" w:hAnsi="Garamond"/>
          <w:sz w:val="24"/>
          <w:szCs w:val="24"/>
        </w:rPr>
        <w:t>née</w:t>
      </w:r>
      <w:r w:rsidRPr="00D53437">
        <w:rPr>
          <w:rFonts w:ascii="Garamond" w:hAnsi="Garamond"/>
          <w:sz w:val="24"/>
          <w:szCs w:val="24"/>
        </w:rPr>
        <w:t xml:space="preserve"> à la suite d'une lecture des mémoires écrites par mon grand-père, l'ingé</w:t>
      </w:r>
      <w:r w:rsidRPr="00D53437">
        <w:rPr>
          <w:rFonts w:ascii="Garamond" w:hAnsi="Garamond"/>
          <w:sz w:val="24"/>
          <w:szCs w:val="24"/>
          <w:lang w:val="nl-NL"/>
        </w:rPr>
        <w:t xml:space="preserve">nieur </w:t>
      </w:r>
      <w:r w:rsidR="00292A46" w:rsidRPr="00D53437">
        <w:rPr>
          <w:rFonts w:ascii="Garamond" w:hAnsi="Garamond"/>
          <w:sz w:val="24"/>
          <w:szCs w:val="24"/>
          <w:lang w:val="nl-NL"/>
        </w:rPr>
        <w:t>I</w:t>
      </w:r>
      <w:r w:rsidRPr="00D53437">
        <w:rPr>
          <w:rFonts w:ascii="Garamond" w:hAnsi="Garamond"/>
          <w:sz w:val="24"/>
          <w:szCs w:val="24"/>
          <w:lang w:val="nl-NL"/>
        </w:rPr>
        <w:t>akov Efrussi, né à Odessa.</w:t>
      </w:r>
      <w:r w:rsidRPr="00D53437">
        <w:rPr>
          <w:rFonts w:ascii="Garamond" w:hAnsi="Garamond"/>
          <w:sz w:val="24"/>
          <w:szCs w:val="24"/>
        </w:rPr>
        <w:t xml:space="preserve"> Arrêté en 1937 à Leningrad, il a été envoyé </w:t>
      </w:r>
      <w:r w:rsidR="0054327F" w:rsidRPr="00D53437">
        <w:rPr>
          <w:rFonts w:ascii="Garamond" w:hAnsi="Garamond"/>
          <w:sz w:val="24"/>
          <w:szCs w:val="24"/>
        </w:rPr>
        <w:t>à</w:t>
      </w:r>
      <w:r w:rsidRPr="00D53437">
        <w:rPr>
          <w:rFonts w:ascii="Garamond" w:hAnsi="Garamond"/>
          <w:sz w:val="24"/>
          <w:szCs w:val="24"/>
        </w:rPr>
        <w:t xml:space="preserve"> </w:t>
      </w:r>
      <w:r w:rsidR="00D80DA3" w:rsidRPr="00D53437">
        <w:rPr>
          <w:rFonts w:ascii="Garamond" w:hAnsi="Garamond"/>
          <w:sz w:val="24"/>
          <w:szCs w:val="24"/>
        </w:rPr>
        <w:t xml:space="preserve">la </w:t>
      </w:r>
      <w:r w:rsidRPr="00D53437">
        <w:rPr>
          <w:rFonts w:ascii="Garamond" w:hAnsi="Garamond"/>
          <w:sz w:val="24"/>
          <w:szCs w:val="24"/>
        </w:rPr>
        <w:t xml:space="preserve">Kolyma. Sur le </w:t>
      </w:r>
      <w:r w:rsidR="00D80DA3" w:rsidRPr="00D53437">
        <w:rPr>
          <w:rFonts w:ascii="Garamond" w:hAnsi="Garamond"/>
          <w:sz w:val="24"/>
          <w:szCs w:val="24"/>
        </w:rPr>
        <w:t>trajet</w:t>
      </w:r>
      <w:r w:rsidRPr="00D53437">
        <w:rPr>
          <w:rFonts w:ascii="Garamond" w:hAnsi="Garamond"/>
          <w:sz w:val="24"/>
          <w:szCs w:val="24"/>
        </w:rPr>
        <w:t xml:space="preserve">, il </w:t>
      </w:r>
      <w:r w:rsidR="00D80DA3" w:rsidRPr="00D53437">
        <w:rPr>
          <w:rFonts w:ascii="Garamond" w:hAnsi="Garamond"/>
          <w:sz w:val="24"/>
          <w:szCs w:val="24"/>
        </w:rPr>
        <w:t>est</w:t>
      </w:r>
      <w:r w:rsidRPr="00D53437">
        <w:rPr>
          <w:rFonts w:ascii="Garamond" w:hAnsi="Garamond"/>
          <w:sz w:val="24"/>
          <w:szCs w:val="24"/>
        </w:rPr>
        <w:t xml:space="preserve"> passé par le camp de transit de Vladivostok. </w:t>
      </w:r>
      <w:r w:rsidR="00D80DA3" w:rsidRPr="00D53437">
        <w:rPr>
          <w:rFonts w:ascii="Garamond" w:hAnsi="Garamond"/>
          <w:sz w:val="24"/>
          <w:szCs w:val="24"/>
        </w:rPr>
        <w:t>Quand je me suis trouvée</w:t>
      </w:r>
      <w:r w:rsidRPr="00D53437">
        <w:rPr>
          <w:rFonts w:ascii="Garamond" w:hAnsi="Garamond"/>
          <w:sz w:val="24"/>
          <w:szCs w:val="24"/>
        </w:rPr>
        <w:t xml:space="preserve"> dans cette ville, j’a</w:t>
      </w:r>
      <w:r w:rsidR="00292A46" w:rsidRPr="00D53437">
        <w:rPr>
          <w:rFonts w:ascii="Garamond" w:hAnsi="Garamond"/>
          <w:sz w:val="24"/>
          <w:szCs w:val="24"/>
        </w:rPr>
        <w:t>i</w:t>
      </w:r>
      <w:r w:rsidRPr="00D53437">
        <w:rPr>
          <w:rFonts w:ascii="Garamond" w:hAnsi="Garamond"/>
          <w:sz w:val="24"/>
          <w:szCs w:val="24"/>
        </w:rPr>
        <w:t xml:space="preserve"> cré</w:t>
      </w:r>
      <w:r w:rsidR="00292A46" w:rsidRPr="00D53437">
        <w:rPr>
          <w:rFonts w:ascii="Garamond" w:hAnsi="Garamond"/>
          <w:sz w:val="24"/>
          <w:szCs w:val="24"/>
        </w:rPr>
        <w:t>é</w:t>
      </w:r>
      <w:r w:rsidRPr="00D53437">
        <w:rPr>
          <w:rFonts w:ascii="Garamond" w:hAnsi="Garamond"/>
          <w:sz w:val="24"/>
          <w:szCs w:val="24"/>
        </w:rPr>
        <w:t xml:space="preserve"> une promenade </w:t>
      </w:r>
      <w:r w:rsidR="00E56214" w:rsidRPr="00D53437">
        <w:rPr>
          <w:rFonts w:ascii="Garamond" w:hAnsi="Garamond"/>
          <w:sz w:val="24"/>
          <w:szCs w:val="24"/>
        </w:rPr>
        <w:t>« </w:t>
      </w:r>
      <w:r w:rsidRPr="00D53437">
        <w:rPr>
          <w:rFonts w:ascii="Garamond" w:hAnsi="Garamond"/>
          <w:sz w:val="24"/>
          <w:szCs w:val="24"/>
        </w:rPr>
        <w:t>performativ</w:t>
      </w:r>
      <w:r w:rsidR="00E56214" w:rsidRPr="00D53437">
        <w:rPr>
          <w:rFonts w:ascii="Garamond" w:hAnsi="Garamond"/>
          <w:sz w:val="24"/>
          <w:szCs w:val="24"/>
        </w:rPr>
        <w:t>e</w:t>
      </w:r>
      <w:r w:rsidR="0054327F" w:rsidRPr="00D53437">
        <w:rPr>
          <w:rFonts w:ascii="Garamond" w:hAnsi="Garamond"/>
          <w:sz w:val="24"/>
          <w:szCs w:val="24"/>
        </w:rPr>
        <w:t> »</w:t>
      </w:r>
      <w:r w:rsidRPr="00D53437">
        <w:rPr>
          <w:rFonts w:ascii="Garamond" w:hAnsi="Garamond"/>
          <w:sz w:val="24"/>
          <w:szCs w:val="24"/>
        </w:rPr>
        <w:t xml:space="preserve"> individuelle et </w:t>
      </w:r>
      <w:r w:rsidR="00292A46" w:rsidRPr="00D53437">
        <w:rPr>
          <w:rFonts w:ascii="Garamond" w:hAnsi="Garamond"/>
          <w:sz w:val="24"/>
          <w:szCs w:val="24"/>
        </w:rPr>
        <w:t>j’ai</w:t>
      </w:r>
      <w:r w:rsidR="006548A9" w:rsidRPr="00D53437">
        <w:rPr>
          <w:rFonts w:ascii="Garamond" w:hAnsi="Garamond"/>
          <w:sz w:val="24"/>
          <w:szCs w:val="24"/>
        </w:rPr>
        <w:t xml:space="preserve"> </w:t>
      </w:r>
      <w:r w:rsidRPr="00D53437">
        <w:rPr>
          <w:rFonts w:ascii="Garamond" w:hAnsi="Garamond"/>
          <w:sz w:val="24"/>
          <w:szCs w:val="24"/>
        </w:rPr>
        <w:t>monté un essai vidéo. Ces deux formes</w:t>
      </w:r>
      <w:r w:rsidR="00292A46" w:rsidRPr="00D53437">
        <w:rPr>
          <w:rFonts w:ascii="Garamond" w:hAnsi="Garamond"/>
          <w:sz w:val="24"/>
          <w:szCs w:val="24"/>
        </w:rPr>
        <w:t xml:space="preserve"> associent</w:t>
      </w:r>
      <w:r w:rsidRPr="00D53437">
        <w:rPr>
          <w:rFonts w:ascii="Garamond" w:hAnsi="Garamond"/>
          <w:sz w:val="24"/>
          <w:szCs w:val="24"/>
        </w:rPr>
        <w:t xml:space="preserve"> le texte des mémoires au paysage urbain. </w:t>
      </w:r>
    </w:p>
    <w:p w14:paraId="0607C5ED" w14:textId="5CAE9310" w:rsidR="00A62701" w:rsidRPr="00D53437" w:rsidRDefault="00A62701" w:rsidP="00BE55AA">
      <w:pPr>
        <w:pStyle w:val="BodyA"/>
        <w:spacing w:line="276" w:lineRule="auto"/>
        <w:ind w:firstLine="709"/>
        <w:jc w:val="both"/>
        <w:rPr>
          <w:rFonts w:ascii="Garamond" w:hAnsi="Garamond"/>
          <w:sz w:val="24"/>
          <w:szCs w:val="24"/>
        </w:rPr>
      </w:pPr>
      <w:r w:rsidRPr="00D53437">
        <w:rPr>
          <w:rFonts w:ascii="Garamond" w:hAnsi="Garamond"/>
          <w:i/>
          <w:iCs/>
          <w:sz w:val="24"/>
          <w:szCs w:val="24"/>
        </w:rPr>
        <w:t>Street of Our Memory</w:t>
      </w:r>
      <w:r w:rsidRPr="00D53437">
        <w:rPr>
          <w:rFonts w:ascii="Garamond" w:hAnsi="Garamond"/>
          <w:sz w:val="24"/>
          <w:szCs w:val="24"/>
        </w:rPr>
        <w:t xml:space="preserve"> (2019) </w:t>
      </w:r>
      <w:r w:rsidR="00292A46" w:rsidRPr="00D53437">
        <w:rPr>
          <w:rFonts w:ascii="Garamond" w:hAnsi="Garamond"/>
          <w:sz w:val="24"/>
          <w:szCs w:val="24"/>
        </w:rPr>
        <w:t>est</w:t>
      </w:r>
      <w:r w:rsidRPr="00D53437">
        <w:rPr>
          <w:rFonts w:ascii="Garamond" w:hAnsi="Garamond"/>
          <w:sz w:val="24"/>
          <w:szCs w:val="24"/>
        </w:rPr>
        <w:t xml:space="preserve"> une performance </w:t>
      </w:r>
      <w:r w:rsidR="00E56214" w:rsidRPr="00D53437">
        <w:rPr>
          <w:rFonts w:ascii="Garamond" w:hAnsi="Garamond"/>
          <w:sz w:val="24"/>
          <w:szCs w:val="24"/>
        </w:rPr>
        <w:t>qui prend</w:t>
      </w:r>
      <w:r w:rsidR="00D80DA3" w:rsidRPr="00D53437">
        <w:rPr>
          <w:rFonts w:ascii="Garamond" w:hAnsi="Garamond"/>
          <w:sz w:val="24"/>
          <w:szCs w:val="24"/>
        </w:rPr>
        <w:t xml:space="preserve"> la</w:t>
      </w:r>
      <w:r w:rsidRPr="00D53437">
        <w:rPr>
          <w:rFonts w:ascii="Garamond" w:hAnsi="Garamond"/>
          <w:sz w:val="24"/>
          <w:szCs w:val="24"/>
        </w:rPr>
        <w:t xml:space="preserve"> forme d'un tour en bus </w:t>
      </w:r>
      <w:r w:rsidR="00292A46" w:rsidRPr="00D53437">
        <w:rPr>
          <w:rFonts w:ascii="Garamond" w:hAnsi="Garamond"/>
          <w:sz w:val="24"/>
          <w:szCs w:val="24"/>
        </w:rPr>
        <w:t>le long</w:t>
      </w:r>
      <w:r w:rsidRPr="00D53437">
        <w:rPr>
          <w:rFonts w:ascii="Garamond" w:hAnsi="Garamond"/>
          <w:sz w:val="24"/>
          <w:szCs w:val="24"/>
        </w:rPr>
        <w:t xml:space="preserve"> de la rue Sevastopolska</w:t>
      </w:r>
      <w:r w:rsidR="005046AE" w:rsidRPr="00D53437">
        <w:rPr>
          <w:rFonts w:ascii="Garamond" w:hAnsi="Garamond"/>
          <w:sz w:val="24"/>
          <w:szCs w:val="24"/>
        </w:rPr>
        <w:t>ï</w:t>
      </w:r>
      <w:r w:rsidRPr="00D53437">
        <w:rPr>
          <w:rFonts w:ascii="Garamond" w:hAnsi="Garamond"/>
          <w:sz w:val="24"/>
          <w:szCs w:val="24"/>
        </w:rPr>
        <w:t>a à Norilsk</w:t>
      </w:r>
      <w:r w:rsidR="00292A46" w:rsidRPr="00D53437">
        <w:rPr>
          <w:rFonts w:ascii="Garamond" w:hAnsi="Garamond"/>
          <w:sz w:val="24"/>
          <w:szCs w:val="24"/>
        </w:rPr>
        <w:t xml:space="preserve"> </w:t>
      </w:r>
      <w:r w:rsidR="00D80DA3" w:rsidRPr="00D53437">
        <w:rPr>
          <w:rFonts w:ascii="Garamond" w:hAnsi="Garamond"/>
          <w:sz w:val="24"/>
          <w:szCs w:val="24"/>
        </w:rPr>
        <w:t>(une rue qui</w:t>
      </w:r>
      <w:r w:rsidR="00292A46" w:rsidRPr="00D53437">
        <w:rPr>
          <w:rFonts w:ascii="Garamond" w:hAnsi="Garamond"/>
          <w:sz w:val="24"/>
          <w:szCs w:val="24"/>
        </w:rPr>
        <w:t xml:space="preserve"> a été</w:t>
      </w:r>
      <w:r w:rsidRPr="00D53437">
        <w:rPr>
          <w:rFonts w:ascii="Garamond" w:hAnsi="Garamond"/>
          <w:sz w:val="24"/>
          <w:szCs w:val="24"/>
        </w:rPr>
        <w:t xml:space="preserve"> conçue et construite par des prisonniers dans les années 1940</w:t>
      </w:r>
      <w:r w:rsidR="00D80DA3" w:rsidRPr="00D53437">
        <w:rPr>
          <w:rFonts w:ascii="Garamond" w:hAnsi="Garamond"/>
          <w:sz w:val="24"/>
          <w:szCs w:val="24"/>
        </w:rPr>
        <w:t>)</w:t>
      </w:r>
      <w:r w:rsidRPr="00D53437">
        <w:rPr>
          <w:rFonts w:ascii="Garamond" w:hAnsi="Garamond"/>
          <w:sz w:val="24"/>
          <w:szCs w:val="24"/>
        </w:rPr>
        <w:t xml:space="preserve">. Une </w:t>
      </w:r>
      <w:r w:rsidR="001B00F6" w:rsidRPr="00D53437">
        <w:rPr>
          <w:rFonts w:ascii="Garamond" w:hAnsi="Garamond"/>
          <w:sz w:val="24"/>
          <w:szCs w:val="24"/>
        </w:rPr>
        <w:t>« </w:t>
      </w:r>
      <w:r w:rsidRPr="00D53437">
        <w:rPr>
          <w:rFonts w:ascii="Garamond" w:hAnsi="Garamond"/>
          <w:sz w:val="24"/>
          <w:szCs w:val="24"/>
        </w:rPr>
        <w:t>pièce de théâtre</w:t>
      </w:r>
      <w:r w:rsidR="001B00F6" w:rsidRPr="00D53437">
        <w:rPr>
          <w:rFonts w:ascii="Garamond" w:hAnsi="Garamond"/>
          <w:sz w:val="24"/>
          <w:szCs w:val="24"/>
        </w:rPr>
        <w:t> »</w:t>
      </w:r>
      <w:r w:rsidR="00D80DA3" w:rsidRPr="00D53437">
        <w:rPr>
          <w:rFonts w:ascii="Garamond" w:hAnsi="Garamond"/>
          <w:sz w:val="24"/>
          <w:szCs w:val="24"/>
        </w:rPr>
        <w:t xml:space="preserve"> </w:t>
      </w:r>
      <w:r w:rsidR="00E56214" w:rsidRPr="00D53437">
        <w:rPr>
          <w:rFonts w:ascii="Garamond" w:hAnsi="Garamond"/>
          <w:sz w:val="24"/>
          <w:szCs w:val="24"/>
        </w:rPr>
        <w:t>à partir</w:t>
      </w:r>
      <w:r w:rsidRPr="00D53437">
        <w:rPr>
          <w:rFonts w:ascii="Garamond" w:hAnsi="Garamond"/>
          <w:sz w:val="24"/>
          <w:szCs w:val="24"/>
        </w:rPr>
        <w:t xml:space="preserve"> des textes</w:t>
      </w:r>
      <w:r w:rsidR="00D80DA3" w:rsidRPr="00D53437">
        <w:rPr>
          <w:rFonts w:ascii="Garamond" w:hAnsi="Garamond"/>
          <w:sz w:val="24"/>
          <w:szCs w:val="24"/>
        </w:rPr>
        <w:t xml:space="preserve"> tirés</w:t>
      </w:r>
      <w:r w:rsidRPr="00D53437">
        <w:rPr>
          <w:rFonts w:ascii="Garamond" w:hAnsi="Garamond"/>
          <w:sz w:val="24"/>
          <w:szCs w:val="24"/>
        </w:rPr>
        <w:t xml:space="preserve"> de mémoires et d</w:t>
      </w:r>
      <w:r w:rsidR="00E56214" w:rsidRPr="00D53437">
        <w:rPr>
          <w:rFonts w:ascii="Garamond" w:hAnsi="Garamond"/>
          <w:sz w:val="24"/>
          <w:szCs w:val="24"/>
        </w:rPr>
        <w:t>’</w:t>
      </w:r>
      <w:r w:rsidR="00292A46" w:rsidRPr="00D53437">
        <w:rPr>
          <w:rFonts w:ascii="Garamond" w:hAnsi="Garamond"/>
          <w:sz w:val="24"/>
          <w:szCs w:val="24"/>
        </w:rPr>
        <w:t>entretiens</w:t>
      </w:r>
      <w:r w:rsidR="00D80DA3" w:rsidRPr="00D53437">
        <w:rPr>
          <w:rFonts w:ascii="Garamond" w:hAnsi="Garamond"/>
          <w:sz w:val="24"/>
          <w:szCs w:val="24"/>
        </w:rPr>
        <w:t xml:space="preserve"> avec</w:t>
      </w:r>
      <w:r w:rsidRPr="00D53437">
        <w:rPr>
          <w:rFonts w:ascii="Garamond" w:hAnsi="Garamond"/>
          <w:sz w:val="24"/>
          <w:szCs w:val="24"/>
        </w:rPr>
        <w:t xml:space="preserve"> d</w:t>
      </w:r>
      <w:r w:rsidR="00292A46" w:rsidRPr="00D53437">
        <w:rPr>
          <w:rFonts w:ascii="Garamond" w:hAnsi="Garamond"/>
          <w:sz w:val="24"/>
          <w:szCs w:val="24"/>
        </w:rPr>
        <w:t xml:space="preserve">es </w:t>
      </w:r>
      <w:r w:rsidRPr="00D53437">
        <w:rPr>
          <w:rFonts w:ascii="Garamond" w:hAnsi="Garamond"/>
          <w:sz w:val="24"/>
          <w:szCs w:val="24"/>
        </w:rPr>
        <w:t>habitants</w:t>
      </w:r>
      <w:r w:rsidR="00504DAA" w:rsidRPr="00D53437">
        <w:rPr>
          <w:rFonts w:ascii="Garamond" w:hAnsi="Garamond"/>
          <w:sz w:val="24"/>
          <w:szCs w:val="24"/>
        </w:rPr>
        <w:t xml:space="preserve"> plutôt qu'une visite touristique,</w:t>
      </w:r>
      <w:r w:rsidR="0038531C" w:rsidRPr="00D53437">
        <w:rPr>
          <w:rFonts w:ascii="Garamond" w:hAnsi="Garamond"/>
          <w:sz w:val="24"/>
          <w:szCs w:val="24"/>
        </w:rPr>
        <w:t xml:space="preserve"> c</w:t>
      </w:r>
      <w:r w:rsidR="00D80DA3" w:rsidRPr="00D53437">
        <w:rPr>
          <w:rFonts w:ascii="Garamond" w:hAnsi="Garamond"/>
          <w:sz w:val="24"/>
          <w:szCs w:val="24"/>
        </w:rPr>
        <w:t xml:space="preserve">ette </w:t>
      </w:r>
      <w:r w:rsidRPr="00D53437">
        <w:rPr>
          <w:rFonts w:ascii="Garamond" w:hAnsi="Garamond"/>
          <w:sz w:val="24"/>
          <w:szCs w:val="24"/>
        </w:rPr>
        <w:t xml:space="preserve">œuvre </w:t>
      </w:r>
      <w:r w:rsidR="00292A46" w:rsidRPr="00D53437">
        <w:rPr>
          <w:rFonts w:ascii="Garamond" w:hAnsi="Garamond"/>
          <w:sz w:val="24"/>
          <w:szCs w:val="24"/>
        </w:rPr>
        <w:t>a été</w:t>
      </w:r>
      <w:r w:rsidRPr="00D53437">
        <w:rPr>
          <w:rFonts w:ascii="Garamond" w:hAnsi="Garamond"/>
          <w:sz w:val="24"/>
          <w:szCs w:val="24"/>
        </w:rPr>
        <w:t xml:space="preserve"> pour </w:t>
      </w:r>
      <w:r w:rsidR="00504DAA" w:rsidRPr="00D53437">
        <w:rPr>
          <w:rFonts w:ascii="Garamond" w:hAnsi="Garamond"/>
          <w:sz w:val="24"/>
          <w:szCs w:val="24"/>
        </w:rPr>
        <w:t xml:space="preserve">moi </w:t>
      </w:r>
      <w:r w:rsidR="00D80DA3" w:rsidRPr="00D53437">
        <w:rPr>
          <w:rFonts w:ascii="Garamond" w:hAnsi="Garamond"/>
          <w:sz w:val="24"/>
          <w:szCs w:val="24"/>
        </w:rPr>
        <w:t>une façon de</w:t>
      </w:r>
      <w:r w:rsidRPr="00D53437">
        <w:rPr>
          <w:rFonts w:ascii="Garamond" w:hAnsi="Garamond"/>
          <w:sz w:val="24"/>
          <w:szCs w:val="24"/>
        </w:rPr>
        <w:t xml:space="preserve"> </w:t>
      </w:r>
      <w:r w:rsidR="00D80DA3" w:rsidRPr="00D53437">
        <w:rPr>
          <w:rFonts w:ascii="Garamond" w:hAnsi="Garamond"/>
          <w:sz w:val="24"/>
          <w:szCs w:val="24"/>
        </w:rPr>
        <w:t>réfléchir sur</w:t>
      </w:r>
      <w:r w:rsidRPr="00D53437">
        <w:rPr>
          <w:rFonts w:ascii="Garamond" w:hAnsi="Garamond"/>
          <w:sz w:val="24"/>
          <w:szCs w:val="24"/>
        </w:rPr>
        <w:t xml:space="preserve"> la nostalgie, </w:t>
      </w:r>
      <w:r w:rsidR="00D80DA3" w:rsidRPr="00D53437">
        <w:rPr>
          <w:rFonts w:ascii="Garamond" w:hAnsi="Garamond"/>
          <w:sz w:val="24"/>
          <w:szCs w:val="24"/>
        </w:rPr>
        <w:t>sur</w:t>
      </w:r>
      <w:r w:rsidRPr="00D53437">
        <w:rPr>
          <w:rFonts w:ascii="Garamond" w:hAnsi="Garamond"/>
          <w:sz w:val="24"/>
          <w:szCs w:val="24"/>
        </w:rPr>
        <w:t xml:space="preserve"> la réécriture de l'histoire et </w:t>
      </w:r>
      <w:r w:rsidR="00D80DA3" w:rsidRPr="00D53437">
        <w:rPr>
          <w:rFonts w:ascii="Garamond" w:hAnsi="Garamond"/>
          <w:sz w:val="24"/>
          <w:szCs w:val="24"/>
        </w:rPr>
        <w:t>sur</w:t>
      </w:r>
      <w:r w:rsidRPr="00D53437">
        <w:rPr>
          <w:rFonts w:ascii="Garamond" w:hAnsi="Garamond"/>
          <w:sz w:val="24"/>
          <w:szCs w:val="24"/>
        </w:rPr>
        <w:t xml:space="preserve"> l'appropriation de la mémoire par l</w:t>
      </w:r>
      <w:r w:rsidR="00E56214" w:rsidRPr="00D53437">
        <w:rPr>
          <w:rFonts w:ascii="Garamond" w:hAnsi="Garamond"/>
          <w:sz w:val="24"/>
          <w:szCs w:val="24"/>
        </w:rPr>
        <w:t>e pouvoir d’</w:t>
      </w:r>
      <w:r w:rsidR="00816100" w:rsidRPr="00D53437">
        <w:rPr>
          <w:rFonts w:ascii="Garamond" w:hAnsi="Garamond" w:cs="Times New Roman (Corps CS)"/>
          <w:color w:val="222222"/>
          <w:sz w:val="24"/>
          <w:szCs w:val="24"/>
        </w:rPr>
        <w:t>É</w:t>
      </w:r>
      <w:r w:rsidRPr="00D53437">
        <w:rPr>
          <w:rFonts w:ascii="Garamond" w:hAnsi="Garamond"/>
          <w:sz w:val="24"/>
          <w:szCs w:val="24"/>
        </w:rPr>
        <w:t>tat. Les rushes</w:t>
      </w:r>
      <w:r w:rsidR="00D80DA3" w:rsidRPr="00D53437">
        <w:rPr>
          <w:rFonts w:ascii="Garamond" w:hAnsi="Garamond"/>
          <w:sz w:val="24"/>
          <w:szCs w:val="24"/>
        </w:rPr>
        <w:t xml:space="preserve"> tournés </w:t>
      </w:r>
      <w:r w:rsidR="00E56214" w:rsidRPr="00D53437">
        <w:rPr>
          <w:rFonts w:ascii="Garamond" w:hAnsi="Garamond"/>
          <w:sz w:val="24"/>
          <w:szCs w:val="24"/>
        </w:rPr>
        <w:t>lors de</w:t>
      </w:r>
      <w:r w:rsidRPr="00D53437">
        <w:rPr>
          <w:rFonts w:ascii="Garamond" w:hAnsi="Garamond"/>
          <w:sz w:val="24"/>
          <w:szCs w:val="24"/>
        </w:rPr>
        <w:t xml:space="preserve"> la documentation ont</w:t>
      </w:r>
      <w:r w:rsidR="00D80DA3" w:rsidRPr="00D53437">
        <w:rPr>
          <w:rFonts w:ascii="Garamond" w:hAnsi="Garamond"/>
          <w:sz w:val="24"/>
          <w:szCs w:val="24"/>
        </w:rPr>
        <w:t xml:space="preserve"> été montés </w:t>
      </w:r>
      <w:r w:rsidR="00E56214" w:rsidRPr="00D53437">
        <w:rPr>
          <w:rFonts w:ascii="Garamond" w:hAnsi="Garamond"/>
          <w:sz w:val="24"/>
          <w:szCs w:val="24"/>
        </w:rPr>
        <w:t>pour faire</w:t>
      </w:r>
      <w:r w:rsidR="00D80DA3" w:rsidRPr="00D53437">
        <w:rPr>
          <w:rFonts w:ascii="Garamond" w:hAnsi="Garamond"/>
          <w:sz w:val="24"/>
          <w:szCs w:val="24"/>
        </w:rPr>
        <w:t xml:space="preserve"> un</w:t>
      </w:r>
      <w:r w:rsidRPr="00D53437">
        <w:rPr>
          <w:rFonts w:ascii="Garamond" w:hAnsi="Garamond"/>
          <w:sz w:val="24"/>
          <w:szCs w:val="24"/>
        </w:rPr>
        <w:t xml:space="preserve"> film de 23 minutes. </w:t>
      </w:r>
    </w:p>
    <w:p w14:paraId="05329AF3" w14:textId="77777777" w:rsidR="00A62701" w:rsidRPr="00D53437" w:rsidRDefault="00A62701" w:rsidP="00BE55AA">
      <w:pPr>
        <w:pStyle w:val="BodyA"/>
        <w:spacing w:line="276" w:lineRule="auto"/>
        <w:jc w:val="both"/>
        <w:rPr>
          <w:rFonts w:ascii="Garamond" w:hAnsi="Garamond"/>
          <w:sz w:val="24"/>
          <w:szCs w:val="24"/>
        </w:rPr>
      </w:pPr>
    </w:p>
    <w:p w14:paraId="016F1048" w14:textId="330FAC6D" w:rsidR="00A62701" w:rsidRPr="00D53437" w:rsidRDefault="00A62701" w:rsidP="00BE55AA">
      <w:pPr>
        <w:pStyle w:val="BodyA"/>
        <w:spacing w:line="276" w:lineRule="auto"/>
        <w:rPr>
          <w:rFonts w:ascii="Garamond" w:hAnsi="Garamond"/>
          <w:sz w:val="24"/>
          <w:szCs w:val="24"/>
        </w:rPr>
      </w:pPr>
      <w:r w:rsidRPr="00D53437">
        <w:rPr>
          <w:rFonts w:ascii="Garamond" w:hAnsi="Garamond"/>
          <w:sz w:val="24"/>
          <w:szCs w:val="24"/>
        </w:rPr>
        <w:t>Liens (vid</w:t>
      </w:r>
      <w:r w:rsidR="00816100" w:rsidRPr="00D53437">
        <w:rPr>
          <w:rFonts w:ascii="Garamond" w:hAnsi="Garamond"/>
          <w:sz w:val="24"/>
          <w:szCs w:val="24"/>
        </w:rPr>
        <w:t>é</w:t>
      </w:r>
      <w:r w:rsidRPr="00D53437">
        <w:rPr>
          <w:rFonts w:ascii="Garamond" w:hAnsi="Garamond"/>
          <w:sz w:val="24"/>
          <w:szCs w:val="24"/>
        </w:rPr>
        <w:t>o accessible sur le site) :</w:t>
      </w:r>
    </w:p>
    <w:p w14:paraId="1CD04FE2" w14:textId="5E778798" w:rsidR="00A62701" w:rsidRPr="00D53437" w:rsidRDefault="00A62701" w:rsidP="00BE55AA">
      <w:pPr>
        <w:pStyle w:val="BodyA"/>
        <w:spacing w:line="276" w:lineRule="auto"/>
        <w:rPr>
          <w:rFonts w:ascii="Garamond" w:hAnsi="Garamond"/>
          <w:sz w:val="24"/>
          <w:szCs w:val="24"/>
          <w:lang w:val="en-US"/>
        </w:rPr>
      </w:pPr>
      <w:r w:rsidRPr="00D53437">
        <w:rPr>
          <w:rFonts w:ascii="Garamond" w:hAnsi="Garamond"/>
          <w:sz w:val="24"/>
          <w:szCs w:val="24"/>
          <w:lang w:val="en-US"/>
        </w:rPr>
        <w:t>E.Yu.Ia. The Way to the Sea (2018)</w:t>
      </w:r>
    </w:p>
    <w:p w14:paraId="7E954DA4" w14:textId="77777777" w:rsidR="00A62701" w:rsidRPr="00D53437" w:rsidRDefault="005A1412" w:rsidP="00BE55AA">
      <w:pPr>
        <w:pStyle w:val="BodyA"/>
        <w:spacing w:line="276" w:lineRule="auto"/>
        <w:rPr>
          <w:rFonts w:ascii="Garamond" w:hAnsi="Garamond"/>
          <w:sz w:val="24"/>
          <w:szCs w:val="24"/>
          <w:lang w:val="en-US"/>
        </w:rPr>
      </w:pPr>
      <w:hyperlink r:id="rId9" w:history="1">
        <w:r w:rsidR="00A62701" w:rsidRPr="00D53437">
          <w:rPr>
            <w:rStyle w:val="Hyperlink0"/>
            <w:rFonts w:ascii="Garamond" w:hAnsi="Garamond"/>
            <w:sz w:val="24"/>
            <w:szCs w:val="24"/>
          </w:rPr>
          <w:t>https://tatianaefrussi.com/vladivostok/</w:t>
        </w:r>
      </w:hyperlink>
    </w:p>
    <w:p w14:paraId="40D08F4A" w14:textId="77777777" w:rsidR="00A62701" w:rsidRPr="00D53437" w:rsidRDefault="00A62701" w:rsidP="00BE55AA">
      <w:pPr>
        <w:pStyle w:val="BodyA"/>
        <w:spacing w:line="276" w:lineRule="auto"/>
        <w:rPr>
          <w:rFonts w:ascii="Garamond" w:hAnsi="Garamond"/>
          <w:sz w:val="24"/>
          <w:szCs w:val="24"/>
          <w:lang w:val="en-US"/>
        </w:rPr>
      </w:pPr>
    </w:p>
    <w:p w14:paraId="1C15F21C" w14:textId="7C59CE66" w:rsidR="00A62701" w:rsidRPr="00D53437" w:rsidRDefault="00A62701" w:rsidP="00BE55AA">
      <w:pPr>
        <w:pStyle w:val="BodyA"/>
        <w:spacing w:line="276" w:lineRule="auto"/>
        <w:rPr>
          <w:rFonts w:ascii="Garamond" w:hAnsi="Garamond"/>
          <w:sz w:val="24"/>
          <w:szCs w:val="24"/>
          <w:lang w:val="en-US"/>
        </w:rPr>
      </w:pPr>
      <w:r w:rsidRPr="00D53437">
        <w:rPr>
          <w:rStyle w:val="None"/>
          <w:rFonts w:ascii="Garamond" w:hAnsi="Garamond"/>
          <w:sz w:val="24"/>
          <w:szCs w:val="24"/>
          <w:lang w:val="en-US"/>
        </w:rPr>
        <w:t>Street of Our Memory </w:t>
      </w:r>
      <w:r w:rsidR="00816100" w:rsidRPr="00D53437">
        <w:rPr>
          <w:rStyle w:val="None"/>
          <w:rFonts w:ascii="Garamond" w:hAnsi="Garamond"/>
          <w:sz w:val="24"/>
          <w:szCs w:val="24"/>
          <w:lang w:val="en-US"/>
        </w:rPr>
        <w:t>(2019)</w:t>
      </w:r>
    </w:p>
    <w:p w14:paraId="10F5E90D" w14:textId="77777777" w:rsidR="00A62701" w:rsidRPr="00D53437" w:rsidRDefault="005A1412" w:rsidP="00BE55AA">
      <w:pPr>
        <w:pStyle w:val="BodyA"/>
        <w:spacing w:line="276" w:lineRule="auto"/>
        <w:rPr>
          <w:rFonts w:ascii="Garamond" w:hAnsi="Garamond"/>
          <w:sz w:val="24"/>
          <w:szCs w:val="24"/>
        </w:rPr>
      </w:pPr>
      <w:hyperlink r:id="rId10" w:history="1">
        <w:r w:rsidR="00A62701" w:rsidRPr="00D53437">
          <w:rPr>
            <w:rStyle w:val="Hyperlink0"/>
            <w:rFonts w:ascii="Garamond" w:hAnsi="Garamond"/>
            <w:sz w:val="24"/>
            <w:szCs w:val="24"/>
            <w:lang w:val="fr-FR"/>
          </w:rPr>
          <w:t>https://tatianaefrussi.com/norilsk/</w:t>
        </w:r>
      </w:hyperlink>
    </w:p>
    <w:p w14:paraId="242F7747" w14:textId="77777777" w:rsidR="00A62701" w:rsidRPr="00D53437" w:rsidRDefault="00A62701" w:rsidP="00BE55AA">
      <w:pPr>
        <w:spacing w:line="276" w:lineRule="auto"/>
        <w:rPr>
          <w:rFonts w:ascii="Garamond" w:hAnsi="Garamond"/>
        </w:rPr>
      </w:pPr>
    </w:p>
    <w:p w14:paraId="4BFFB5DC" w14:textId="77777777" w:rsidR="00A62701" w:rsidRPr="00D53437" w:rsidRDefault="00A62701" w:rsidP="00BE55AA">
      <w:pPr>
        <w:spacing w:line="276" w:lineRule="auto"/>
        <w:rPr>
          <w:rFonts w:ascii="Garamond" w:hAnsi="Garamond"/>
          <w:b/>
        </w:rPr>
      </w:pPr>
    </w:p>
    <w:p w14:paraId="791BF16A" w14:textId="77777777" w:rsidR="00A62701" w:rsidRPr="00D53437" w:rsidRDefault="00A62701" w:rsidP="00BE55AA">
      <w:pPr>
        <w:spacing w:line="276" w:lineRule="auto"/>
        <w:ind w:left="1440"/>
        <w:rPr>
          <w:rFonts w:ascii="Garamond" w:hAnsi="Garamond"/>
        </w:rPr>
      </w:pPr>
    </w:p>
    <w:p w14:paraId="44BC0EB0" w14:textId="7F33CE15" w:rsidR="00A62701" w:rsidRPr="00D53437" w:rsidRDefault="001C3E26" w:rsidP="00BE55AA">
      <w:pPr>
        <w:spacing w:line="276" w:lineRule="auto"/>
        <w:rPr>
          <w:rFonts w:ascii="Garamond" w:hAnsi="Garamond"/>
        </w:rPr>
      </w:pPr>
      <w:r w:rsidRPr="00D53437">
        <w:rPr>
          <w:rFonts w:ascii="Garamond" w:hAnsi="Garamond"/>
          <w:b/>
        </w:rPr>
        <w:br w:type="page"/>
      </w:r>
      <w:r w:rsidR="00A62701" w:rsidRPr="00D53437">
        <w:rPr>
          <w:rFonts w:ascii="Garamond" w:hAnsi="Garamond"/>
          <w:bCs/>
          <w:i/>
          <w:iCs/>
        </w:rPr>
        <w:lastRenderedPageBreak/>
        <w:t>Ksenia Remezova</w:t>
      </w:r>
      <w:r w:rsidR="0038531C" w:rsidRPr="00D53437">
        <w:rPr>
          <w:rFonts w:ascii="Garamond" w:hAnsi="Garamond"/>
          <w:b/>
        </w:rPr>
        <w:t xml:space="preserve">, </w:t>
      </w:r>
      <w:r w:rsidR="0038531C" w:rsidRPr="00D53437">
        <w:rPr>
          <w:rFonts w:ascii="Garamond" w:hAnsi="Garamond"/>
        </w:rPr>
        <w:t>h</w:t>
      </w:r>
      <w:r w:rsidR="00A62701" w:rsidRPr="00D53437">
        <w:rPr>
          <w:rFonts w:ascii="Garamond" w:hAnsi="Garamond"/>
        </w:rPr>
        <w:t xml:space="preserve">istorienne de l'art, </w:t>
      </w:r>
      <w:r w:rsidR="005046AE" w:rsidRPr="00D53437">
        <w:rPr>
          <w:rFonts w:ascii="Garamond" w:hAnsi="Garamond"/>
        </w:rPr>
        <w:t>commissaire</w:t>
      </w:r>
      <w:r w:rsidR="00A62701" w:rsidRPr="00D53437">
        <w:rPr>
          <w:rFonts w:ascii="Garamond" w:hAnsi="Garamond"/>
        </w:rPr>
        <w:t xml:space="preserve"> </w:t>
      </w:r>
      <w:r w:rsidR="0038531C" w:rsidRPr="00D53437">
        <w:rPr>
          <w:rFonts w:ascii="Garamond" w:hAnsi="Garamond"/>
        </w:rPr>
        <w:t>de</w:t>
      </w:r>
      <w:r w:rsidR="00A62701" w:rsidRPr="00D53437">
        <w:rPr>
          <w:rFonts w:ascii="Garamond" w:hAnsi="Garamond"/>
        </w:rPr>
        <w:t xml:space="preserve"> l'exposition des dessins du Goulag</w:t>
      </w:r>
      <w:r w:rsidR="00A62701" w:rsidRPr="00D53437">
        <w:rPr>
          <w:rFonts w:ascii="Garamond" w:hAnsi="Garamond"/>
          <w:i/>
          <w:iCs/>
        </w:rPr>
        <w:t xml:space="preserve"> </w:t>
      </w:r>
      <w:r w:rsidR="00A62701" w:rsidRPr="00D53437">
        <w:rPr>
          <w:rFonts w:ascii="Garamond" w:hAnsi="Garamond"/>
        </w:rPr>
        <w:t>de Ülo Sooster à la Grande Guilde du Musée historique de Tallinn, du 8 mars au 22 juin 2024</w:t>
      </w:r>
      <w:r w:rsidR="00B865CB" w:rsidRPr="00D53437">
        <w:rPr>
          <w:rFonts w:ascii="Garamond" w:hAnsi="Garamond"/>
        </w:rPr>
        <w:t>, Tallinn, Estonie</w:t>
      </w:r>
    </w:p>
    <w:p w14:paraId="7D8C61AE" w14:textId="77777777" w:rsidR="00A62701" w:rsidRPr="00D53437" w:rsidRDefault="00A62701" w:rsidP="00BE55AA">
      <w:pPr>
        <w:spacing w:line="276" w:lineRule="auto"/>
        <w:rPr>
          <w:rFonts w:ascii="Garamond" w:hAnsi="Garamond"/>
          <w:b/>
        </w:rPr>
      </w:pPr>
    </w:p>
    <w:p w14:paraId="0D8C580F" w14:textId="34936BBC" w:rsidR="00A62701" w:rsidRPr="00D53437" w:rsidRDefault="00A62701" w:rsidP="00C7625E">
      <w:pPr>
        <w:spacing w:line="276" w:lineRule="auto"/>
        <w:jc w:val="both"/>
        <w:rPr>
          <w:rFonts w:ascii="Garamond" w:hAnsi="Garamond"/>
          <w:b/>
        </w:rPr>
      </w:pPr>
      <w:r w:rsidRPr="00D53437">
        <w:rPr>
          <w:rFonts w:ascii="Garamond" w:hAnsi="Garamond"/>
          <w:b/>
        </w:rPr>
        <w:t xml:space="preserve">Deux avant-gardes </w:t>
      </w:r>
      <w:r w:rsidR="005046AE" w:rsidRPr="00D53437">
        <w:rPr>
          <w:rFonts w:ascii="Garamond" w:hAnsi="Garamond"/>
        </w:rPr>
        <w:t>–</w:t>
      </w:r>
      <w:r w:rsidRPr="00D53437">
        <w:rPr>
          <w:rFonts w:ascii="Garamond" w:hAnsi="Garamond"/>
        </w:rPr>
        <w:t xml:space="preserve"> </w:t>
      </w:r>
      <w:r w:rsidRPr="00D53437">
        <w:rPr>
          <w:rFonts w:ascii="Garamond" w:hAnsi="Garamond"/>
          <w:b/>
        </w:rPr>
        <w:t>un Goulag</w:t>
      </w:r>
      <w:r w:rsidR="004140E2" w:rsidRPr="00D53437">
        <w:rPr>
          <w:rFonts w:ascii="Garamond" w:hAnsi="Garamond"/>
          <w:b/>
        </w:rPr>
        <w:t> </w:t>
      </w:r>
      <w:r w:rsidRPr="00D53437">
        <w:rPr>
          <w:rFonts w:ascii="Garamond" w:hAnsi="Garamond"/>
          <w:b/>
        </w:rPr>
        <w:t>:</w:t>
      </w:r>
      <w:r w:rsidR="00CF66F2" w:rsidRPr="00D53437">
        <w:rPr>
          <w:rFonts w:ascii="Garamond" w:hAnsi="Garamond"/>
          <w:b/>
        </w:rPr>
        <w:t xml:space="preserve"> </w:t>
      </w:r>
      <w:r w:rsidRPr="00D53437">
        <w:rPr>
          <w:rFonts w:ascii="Garamond" w:hAnsi="Garamond"/>
          <w:b/>
        </w:rPr>
        <w:t xml:space="preserve"> </w:t>
      </w:r>
      <w:sdt>
        <w:sdtPr>
          <w:rPr>
            <w:rFonts w:ascii="Garamond" w:hAnsi="Garamond"/>
          </w:rPr>
          <w:tag w:val="goog_rdk_0"/>
          <w:id w:val="-1118825039"/>
        </w:sdtPr>
        <w:sdtEndPr/>
        <w:sdtContent/>
      </w:sdt>
      <w:r w:rsidR="00CF66F2" w:rsidRPr="00D53437">
        <w:rPr>
          <w:rFonts w:ascii="Garamond" w:hAnsi="Garamond"/>
          <w:b/>
        </w:rPr>
        <w:t xml:space="preserve">les </w:t>
      </w:r>
      <w:r w:rsidRPr="00D53437">
        <w:rPr>
          <w:rFonts w:ascii="Garamond" w:hAnsi="Garamond"/>
          <w:b/>
        </w:rPr>
        <w:t xml:space="preserve">dessins </w:t>
      </w:r>
      <w:r w:rsidR="00516AC4" w:rsidRPr="00D53437">
        <w:rPr>
          <w:rFonts w:ascii="Garamond" w:hAnsi="Garamond"/>
          <w:b/>
        </w:rPr>
        <w:t xml:space="preserve">issus </w:t>
      </w:r>
      <w:r w:rsidRPr="00D53437">
        <w:rPr>
          <w:rFonts w:ascii="Garamond" w:hAnsi="Garamond"/>
          <w:b/>
        </w:rPr>
        <w:t>d</w:t>
      </w:r>
      <w:r w:rsidR="00516AC4" w:rsidRPr="00D53437">
        <w:rPr>
          <w:rFonts w:ascii="Garamond" w:hAnsi="Garamond"/>
          <w:b/>
        </w:rPr>
        <w:t>es camps</w:t>
      </w:r>
      <w:r w:rsidRPr="00D53437">
        <w:rPr>
          <w:rFonts w:ascii="Garamond" w:hAnsi="Garamond"/>
          <w:b/>
        </w:rPr>
        <w:t xml:space="preserve"> dans le contexte de l'histoire de l'art du XX</w:t>
      </w:r>
      <w:r w:rsidRPr="00D53437">
        <w:rPr>
          <w:rFonts w:ascii="Garamond" w:hAnsi="Garamond" w:cs="Times New Roman (Corps CS)"/>
          <w:b/>
          <w:vertAlign w:val="superscript"/>
        </w:rPr>
        <w:t>e</w:t>
      </w:r>
      <w:r w:rsidRPr="00D53437">
        <w:rPr>
          <w:rFonts w:ascii="Garamond" w:hAnsi="Garamond"/>
          <w:b/>
        </w:rPr>
        <w:t xml:space="preserve"> siècle. </w:t>
      </w:r>
      <w:r w:rsidR="00743FCB" w:rsidRPr="00D53437">
        <w:rPr>
          <w:rFonts w:ascii="Garamond" w:hAnsi="Garamond"/>
          <w:b/>
        </w:rPr>
        <w:t>L</w:t>
      </w:r>
      <w:r w:rsidRPr="00D53437">
        <w:rPr>
          <w:rFonts w:ascii="Garamond" w:hAnsi="Garamond"/>
          <w:b/>
        </w:rPr>
        <w:t xml:space="preserve">'exemple de </w:t>
      </w:r>
      <w:r w:rsidR="00CF66F2" w:rsidRPr="00D53437">
        <w:rPr>
          <w:rFonts w:ascii="Garamond" w:hAnsi="Garamond"/>
          <w:b/>
        </w:rPr>
        <w:t xml:space="preserve">l’œuvre de </w:t>
      </w:r>
      <w:r w:rsidR="00CF66F2" w:rsidRPr="00D53437">
        <w:rPr>
          <w:rFonts w:ascii="Garamond" w:hAnsi="Garamond" w:cs="Arial"/>
          <w:b/>
          <w:color w:val="202122"/>
          <w:shd w:val="clear" w:color="auto" w:fill="FFFFFF"/>
        </w:rPr>
        <w:t>Ü</w:t>
      </w:r>
      <w:r w:rsidR="00CF66F2" w:rsidRPr="00D53437">
        <w:rPr>
          <w:rFonts w:ascii="Garamond" w:hAnsi="Garamond"/>
          <w:b/>
        </w:rPr>
        <w:t xml:space="preserve">lo Sooster </w:t>
      </w:r>
    </w:p>
    <w:p w14:paraId="5C1AF710" w14:textId="77777777" w:rsidR="00A62701" w:rsidRPr="00D53437" w:rsidRDefault="00A62701" w:rsidP="00BE55AA">
      <w:pPr>
        <w:spacing w:line="276" w:lineRule="auto"/>
        <w:rPr>
          <w:rFonts w:ascii="Garamond" w:hAnsi="Garamond"/>
        </w:rPr>
      </w:pPr>
    </w:p>
    <w:p w14:paraId="36C9FC3F" w14:textId="410C00C4" w:rsidR="00A62701" w:rsidRPr="00D53437" w:rsidRDefault="00A62701" w:rsidP="00BE55AA">
      <w:pPr>
        <w:spacing w:line="276" w:lineRule="auto"/>
        <w:jc w:val="both"/>
        <w:rPr>
          <w:rFonts w:ascii="Garamond" w:hAnsi="Garamond"/>
        </w:rPr>
      </w:pPr>
      <w:r w:rsidRPr="00D53437">
        <w:rPr>
          <w:rFonts w:ascii="Garamond" w:hAnsi="Garamond"/>
        </w:rPr>
        <w:t xml:space="preserve">« </w:t>
      </w:r>
      <w:r w:rsidRPr="00D53437">
        <w:rPr>
          <w:rFonts w:ascii="Garamond" w:hAnsi="Garamond"/>
          <w:i/>
          <w:iCs/>
        </w:rPr>
        <w:t>À cette époque</w:t>
      </w:r>
      <w:r w:rsidR="00051DC1" w:rsidRPr="00D53437">
        <w:rPr>
          <w:rFonts w:ascii="Garamond" w:hAnsi="Garamond"/>
          <w:i/>
          <w:iCs/>
        </w:rPr>
        <w:t>,</w:t>
      </w:r>
      <w:r w:rsidRPr="00D53437">
        <w:rPr>
          <w:rFonts w:ascii="Garamond" w:hAnsi="Garamond"/>
          <w:i/>
          <w:iCs/>
        </w:rPr>
        <w:t xml:space="preserve"> non seulement les </w:t>
      </w:r>
      <w:r w:rsidR="00051DC1" w:rsidRPr="00D53437">
        <w:rPr>
          <w:rFonts w:ascii="Garamond" w:hAnsi="Garamond"/>
          <w:i/>
          <w:iCs/>
        </w:rPr>
        <w:t>personnes</w:t>
      </w:r>
      <w:r w:rsidRPr="00D53437">
        <w:rPr>
          <w:rFonts w:ascii="Garamond" w:hAnsi="Garamond"/>
          <w:i/>
          <w:iCs/>
        </w:rPr>
        <w:t xml:space="preserve"> mais aussi les formes d'art étaient politiquement </w:t>
      </w:r>
      <w:r w:rsidR="00536831" w:rsidRPr="00D53437">
        <w:rPr>
          <w:rFonts w:ascii="Garamond" w:hAnsi="Garamond"/>
          <w:i/>
          <w:iCs/>
        </w:rPr>
        <w:t>suspect</w:t>
      </w:r>
      <w:r w:rsidR="00516AC4" w:rsidRPr="00D53437">
        <w:rPr>
          <w:rFonts w:ascii="Garamond" w:hAnsi="Garamond"/>
          <w:i/>
          <w:iCs/>
        </w:rPr>
        <w:t>e</w:t>
      </w:r>
      <w:r w:rsidR="00536831" w:rsidRPr="00D53437">
        <w:rPr>
          <w:rFonts w:ascii="Garamond" w:hAnsi="Garamond"/>
          <w:i/>
          <w:iCs/>
        </w:rPr>
        <w:t>s</w:t>
      </w:r>
      <w:r w:rsidR="00516AC4" w:rsidRPr="00D53437">
        <w:rPr>
          <w:rFonts w:ascii="Garamond" w:hAnsi="Garamond"/>
          <w:i/>
          <w:iCs/>
        </w:rPr>
        <w:t> </w:t>
      </w:r>
      <w:r w:rsidRPr="00D53437">
        <w:rPr>
          <w:rFonts w:ascii="Garamond" w:hAnsi="Garamond"/>
          <w:i/>
          <w:iCs/>
        </w:rPr>
        <w:t>»</w:t>
      </w:r>
      <w:r w:rsidR="00051DC1" w:rsidRPr="00D53437">
        <w:rPr>
          <w:rFonts w:ascii="Garamond" w:hAnsi="Garamond"/>
          <w:i/>
          <w:iCs/>
        </w:rPr>
        <w:t>.</w:t>
      </w:r>
      <w:r w:rsidRPr="00D53437">
        <w:rPr>
          <w:rFonts w:ascii="Garamond" w:hAnsi="Garamond"/>
        </w:rPr>
        <w:t xml:space="preserve"> </w:t>
      </w:r>
      <w:r w:rsidR="00051DC1" w:rsidRPr="00D53437">
        <w:rPr>
          <w:rFonts w:ascii="Garamond" w:hAnsi="Garamond"/>
        </w:rPr>
        <w:t>C</w:t>
      </w:r>
      <w:r w:rsidRPr="00D53437">
        <w:rPr>
          <w:rFonts w:ascii="Garamond" w:hAnsi="Garamond"/>
        </w:rPr>
        <w:t>es mots d'Evg</w:t>
      </w:r>
      <w:r w:rsidR="005046AE" w:rsidRPr="00D53437">
        <w:rPr>
          <w:rFonts w:ascii="Garamond" w:hAnsi="Garamond"/>
        </w:rPr>
        <w:t>u</w:t>
      </w:r>
      <w:r w:rsidRPr="00D53437">
        <w:rPr>
          <w:rFonts w:ascii="Garamond" w:hAnsi="Garamond"/>
        </w:rPr>
        <w:t>en</w:t>
      </w:r>
      <w:r w:rsidR="00516AC4" w:rsidRPr="00D53437">
        <w:rPr>
          <w:rFonts w:ascii="Garamond" w:hAnsi="Garamond"/>
        </w:rPr>
        <w:t>i</w:t>
      </w:r>
      <w:r w:rsidRPr="00D53437">
        <w:rPr>
          <w:rFonts w:ascii="Garamond" w:hAnsi="Garamond"/>
        </w:rPr>
        <w:t xml:space="preserve"> Kovt</w:t>
      </w:r>
      <w:r w:rsidR="005046AE" w:rsidRPr="00D53437">
        <w:rPr>
          <w:rFonts w:ascii="Garamond" w:hAnsi="Garamond"/>
        </w:rPr>
        <w:t>o</w:t>
      </w:r>
      <w:r w:rsidRPr="00D53437">
        <w:rPr>
          <w:rFonts w:ascii="Garamond" w:hAnsi="Garamond"/>
        </w:rPr>
        <w:t>un d</w:t>
      </w:r>
      <w:r w:rsidR="00743FCB" w:rsidRPr="00D53437">
        <w:rPr>
          <w:rFonts w:ascii="Garamond" w:hAnsi="Garamond"/>
        </w:rPr>
        <w:t>isent</w:t>
      </w:r>
      <w:r w:rsidRPr="00D53437">
        <w:rPr>
          <w:rFonts w:ascii="Garamond" w:hAnsi="Garamond"/>
        </w:rPr>
        <w:t xml:space="preserve"> bien</w:t>
      </w:r>
      <w:r w:rsidR="00743FCB" w:rsidRPr="00D53437">
        <w:rPr>
          <w:rFonts w:ascii="Garamond" w:hAnsi="Garamond"/>
        </w:rPr>
        <w:t xml:space="preserve"> ce qu’était</w:t>
      </w:r>
      <w:r w:rsidRPr="00D53437">
        <w:rPr>
          <w:rFonts w:ascii="Garamond" w:hAnsi="Garamond"/>
        </w:rPr>
        <w:t xml:space="preserve"> la </w:t>
      </w:r>
      <w:r w:rsidR="00CF66F2" w:rsidRPr="00D53437">
        <w:rPr>
          <w:rFonts w:ascii="Garamond" w:hAnsi="Garamond"/>
        </w:rPr>
        <w:t>situation artistique à l’époque de la</w:t>
      </w:r>
      <w:r w:rsidRPr="00D53437">
        <w:rPr>
          <w:rFonts w:ascii="Garamond" w:hAnsi="Garamond"/>
        </w:rPr>
        <w:t xml:space="preserve"> campagne contre le</w:t>
      </w:r>
      <w:r w:rsidRPr="00D53437">
        <w:rPr>
          <w:rFonts w:ascii="Garamond" w:hAnsi="Garamond"/>
          <w:i/>
        </w:rPr>
        <w:t xml:space="preserve"> formalisme</w:t>
      </w:r>
      <w:r w:rsidRPr="00D53437">
        <w:rPr>
          <w:rFonts w:ascii="Garamond" w:hAnsi="Garamond"/>
        </w:rPr>
        <w:t xml:space="preserve"> des années 1930-1940 en URSS et dans les territoires occupés. En Estonie en particulier</w:t>
      </w:r>
      <w:r w:rsidR="00516AC4" w:rsidRPr="00D53437">
        <w:rPr>
          <w:rFonts w:ascii="Garamond" w:hAnsi="Garamond"/>
        </w:rPr>
        <w:t>,</w:t>
      </w:r>
      <w:r w:rsidRPr="00D53437">
        <w:rPr>
          <w:rFonts w:ascii="Garamond" w:hAnsi="Garamond"/>
        </w:rPr>
        <w:t xml:space="preserve"> </w:t>
      </w:r>
      <w:r w:rsidR="00743FCB" w:rsidRPr="00D53437">
        <w:rPr>
          <w:rFonts w:ascii="Garamond" w:hAnsi="Garamond"/>
        </w:rPr>
        <w:t>un</w:t>
      </w:r>
      <w:r w:rsidRPr="00D53437">
        <w:rPr>
          <w:rFonts w:ascii="Garamond" w:hAnsi="Garamond"/>
        </w:rPr>
        <w:t xml:space="preserve"> génocide culturel </w:t>
      </w:r>
      <w:r w:rsidR="00743FCB" w:rsidRPr="00D53437">
        <w:rPr>
          <w:rFonts w:ascii="Garamond" w:hAnsi="Garamond"/>
        </w:rPr>
        <w:t>a eu lieu</w:t>
      </w:r>
      <w:r w:rsidRPr="00D53437">
        <w:rPr>
          <w:rFonts w:ascii="Garamond" w:hAnsi="Garamond"/>
        </w:rPr>
        <w:t xml:space="preserve"> à tous les niveaux</w:t>
      </w:r>
      <w:r w:rsidR="00743FCB" w:rsidRPr="00D53437">
        <w:rPr>
          <w:rFonts w:ascii="Garamond" w:hAnsi="Garamond"/>
        </w:rPr>
        <w:t>,</w:t>
      </w:r>
      <w:r w:rsidRPr="00D53437">
        <w:rPr>
          <w:rFonts w:ascii="Garamond" w:hAnsi="Garamond"/>
        </w:rPr>
        <w:t xml:space="preserve"> entre 1940 et 1953. Ainsi, le </w:t>
      </w:r>
      <w:r w:rsidR="004140E2" w:rsidRPr="00D53437">
        <w:rPr>
          <w:rFonts w:ascii="Garamond" w:hAnsi="Garamond"/>
        </w:rPr>
        <w:t>1</w:t>
      </w:r>
      <w:r w:rsidRPr="00D53437">
        <w:rPr>
          <w:rFonts w:ascii="Garamond" w:hAnsi="Garamond"/>
        </w:rPr>
        <w:t xml:space="preserve">4 juin 1950 l'artiste estonien Ülo Sooster, arrêté </w:t>
      </w:r>
      <w:r w:rsidR="00CF66F2" w:rsidRPr="00D53437">
        <w:rPr>
          <w:rFonts w:ascii="Garamond" w:hAnsi="Garamond"/>
        </w:rPr>
        <w:t>et condamné en vertu de</w:t>
      </w:r>
      <w:r w:rsidRPr="00D53437">
        <w:rPr>
          <w:rFonts w:ascii="Garamond" w:hAnsi="Garamond"/>
        </w:rPr>
        <w:t xml:space="preserve"> l'article 58 </w:t>
      </w:r>
      <w:r w:rsidR="00CF66F2" w:rsidRPr="00D53437">
        <w:rPr>
          <w:rFonts w:ascii="Garamond" w:hAnsi="Garamond"/>
        </w:rPr>
        <w:t xml:space="preserve">à dix ans </w:t>
      </w:r>
      <w:r w:rsidRPr="00D53437">
        <w:rPr>
          <w:rFonts w:ascii="Garamond" w:hAnsi="Garamond"/>
        </w:rPr>
        <w:t>de camp</w:t>
      </w:r>
      <w:r w:rsidR="00CF66F2" w:rsidRPr="00D53437">
        <w:rPr>
          <w:rFonts w:ascii="Garamond" w:hAnsi="Garamond"/>
        </w:rPr>
        <w:t>,</w:t>
      </w:r>
      <w:r w:rsidRPr="00D53437">
        <w:rPr>
          <w:rFonts w:ascii="Garamond" w:hAnsi="Garamond"/>
        </w:rPr>
        <w:t xml:space="preserve"> </w:t>
      </w:r>
      <w:r w:rsidR="00CF66F2" w:rsidRPr="00D53437">
        <w:rPr>
          <w:rFonts w:ascii="Garamond" w:hAnsi="Garamond"/>
        </w:rPr>
        <w:t>a</w:t>
      </w:r>
      <w:r w:rsidRPr="00D53437">
        <w:rPr>
          <w:rFonts w:ascii="Garamond" w:hAnsi="Garamond"/>
        </w:rPr>
        <w:t xml:space="preserve"> été envoyé</w:t>
      </w:r>
      <w:r w:rsidR="00CF66F2" w:rsidRPr="00D53437">
        <w:rPr>
          <w:rFonts w:ascii="Garamond" w:hAnsi="Garamond"/>
        </w:rPr>
        <w:t xml:space="preserve"> </w:t>
      </w:r>
      <w:r w:rsidR="00C7625E" w:rsidRPr="00D53437">
        <w:rPr>
          <w:rFonts w:ascii="Garamond" w:hAnsi="Garamond"/>
        </w:rPr>
        <w:t xml:space="preserve">en </w:t>
      </w:r>
      <w:r w:rsidR="00504DAA" w:rsidRPr="00D53437">
        <w:rPr>
          <w:rFonts w:ascii="Garamond" w:hAnsi="Garamond"/>
        </w:rPr>
        <w:t>Kazakhstan (</w:t>
      </w:r>
      <w:r w:rsidR="00504DAA" w:rsidRPr="00D53437">
        <w:rPr>
          <w:rFonts w:ascii="Garamond" w:hAnsi="Garamond"/>
          <w:i/>
          <w:iCs/>
        </w:rPr>
        <w:t>Pestchanlag</w:t>
      </w:r>
      <w:r w:rsidR="00504DAA" w:rsidRPr="00D53437">
        <w:rPr>
          <w:rFonts w:ascii="Garamond" w:hAnsi="Garamond"/>
        </w:rPr>
        <w:t xml:space="preserve"> et ensuite </w:t>
      </w:r>
      <w:r w:rsidR="00292A46" w:rsidRPr="00D53437">
        <w:rPr>
          <w:rFonts w:ascii="Garamond" w:hAnsi="Garamond"/>
          <w:i/>
          <w:iCs/>
        </w:rPr>
        <w:t>Karlag</w:t>
      </w:r>
      <w:r w:rsidR="00292A46" w:rsidRPr="00D53437">
        <w:rPr>
          <w:rFonts w:ascii="Garamond" w:hAnsi="Garamond"/>
        </w:rPr>
        <w:t>)</w:t>
      </w:r>
      <w:r w:rsidRPr="00D53437">
        <w:rPr>
          <w:rFonts w:ascii="Garamond" w:hAnsi="Garamond"/>
        </w:rPr>
        <w:t xml:space="preserve">. Pendant </w:t>
      </w:r>
      <w:r w:rsidR="0038531C" w:rsidRPr="00D53437">
        <w:rPr>
          <w:rFonts w:ascii="Garamond" w:hAnsi="Garamond"/>
        </w:rPr>
        <w:t>l</w:t>
      </w:r>
      <w:r w:rsidRPr="00D53437">
        <w:rPr>
          <w:rFonts w:ascii="Garamond" w:hAnsi="Garamond"/>
        </w:rPr>
        <w:t>es six années</w:t>
      </w:r>
      <w:r w:rsidR="00743FCB" w:rsidRPr="00D53437">
        <w:rPr>
          <w:rFonts w:ascii="Garamond" w:hAnsi="Garamond"/>
        </w:rPr>
        <w:t xml:space="preserve"> passées</w:t>
      </w:r>
      <w:r w:rsidRPr="00D53437">
        <w:rPr>
          <w:rFonts w:ascii="Garamond" w:hAnsi="Garamond"/>
        </w:rPr>
        <w:t xml:space="preserve"> au Goulag (1950-1956), </w:t>
      </w:r>
      <w:r w:rsidR="00CF66F2" w:rsidRPr="00D53437">
        <w:rPr>
          <w:rFonts w:ascii="Garamond" w:hAnsi="Garamond"/>
        </w:rPr>
        <w:t xml:space="preserve">il </w:t>
      </w:r>
      <w:r w:rsidR="00743FCB" w:rsidRPr="00D53437">
        <w:rPr>
          <w:rFonts w:ascii="Garamond" w:hAnsi="Garamond"/>
        </w:rPr>
        <w:t>n’a pas cessé de</w:t>
      </w:r>
      <w:r w:rsidRPr="00D53437">
        <w:rPr>
          <w:rFonts w:ascii="Garamond" w:hAnsi="Garamond"/>
        </w:rPr>
        <w:t xml:space="preserve"> dessin</w:t>
      </w:r>
      <w:r w:rsidR="00743FCB" w:rsidRPr="00D53437">
        <w:rPr>
          <w:rFonts w:ascii="Garamond" w:hAnsi="Garamond"/>
        </w:rPr>
        <w:t>er</w:t>
      </w:r>
      <w:r w:rsidRPr="00D53437">
        <w:rPr>
          <w:rFonts w:ascii="Garamond" w:hAnsi="Garamond"/>
        </w:rPr>
        <w:t xml:space="preserve"> en cach</w:t>
      </w:r>
      <w:r w:rsidR="00CF66F2" w:rsidRPr="00D53437">
        <w:rPr>
          <w:rFonts w:ascii="Garamond" w:hAnsi="Garamond"/>
        </w:rPr>
        <w:t>et</w:t>
      </w:r>
      <w:r w:rsidRPr="00D53437">
        <w:rPr>
          <w:rFonts w:ascii="Garamond" w:hAnsi="Garamond"/>
        </w:rPr>
        <w:t>t</w:t>
      </w:r>
      <w:r w:rsidR="00CF66F2" w:rsidRPr="00D53437">
        <w:rPr>
          <w:rFonts w:ascii="Garamond" w:hAnsi="Garamond"/>
        </w:rPr>
        <w:t>e</w:t>
      </w:r>
      <w:r w:rsidR="0038531C" w:rsidRPr="00D53437">
        <w:rPr>
          <w:rFonts w:ascii="Garamond" w:hAnsi="Garamond"/>
        </w:rPr>
        <w:t xml:space="preserve"> </w:t>
      </w:r>
      <w:r w:rsidR="00051DC1" w:rsidRPr="00D53437">
        <w:rPr>
          <w:rFonts w:ascii="Garamond" w:hAnsi="Garamond"/>
        </w:rPr>
        <w:t>(</w:t>
      </w:r>
      <w:r w:rsidR="00743FCB" w:rsidRPr="00D53437">
        <w:rPr>
          <w:rFonts w:ascii="Garamond" w:hAnsi="Garamond"/>
        </w:rPr>
        <w:t>ce qui</w:t>
      </w:r>
      <w:r w:rsidRPr="00D53437">
        <w:rPr>
          <w:rFonts w:ascii="Garamond" w:hAnsi="Garamond"/>
        </w:rPr>
        <w:t xml:space="preserve"> était totalement interdit dans le</w:t>
      </w:r>
      <w:r w:rsidR="00743FCB" w:rsidRPr="00D53437">
        <w:rPr>
          <w:rFonts w:ascii="Garamond" w:hAnsi="Garamond"/>
        </w:rPr>
        <w:t>s</w:t>
      </w:r>
      <w:r w:rsidRPr="00D53437">
        <w:rPr>
          <w:rFonts w:ascii="Garamond" w:hAnsi="Garamond"/>
        </w:rPr>
        <w:t xml:space="preserve"> camp</w:t>
      </w:r>
      <w:r w:rsidR="00743FCB" w:rsidRPr="00D53437">
        <w:rPr>
          <w:rFonts w:ascii="Garamond" w:hAnsi="Garamond"/>
        </w:rPr>
        <w:t>s</w:t>
      </w:r>
      <w:r w:rsidR="00051DC1" w:rsidRPr="00D53437">
        <w:rPr>
          <w:rFonts w:ascii="Garamond" w:hAnsi="Garamond"/>
        </w:rPr>
        <w:t>)</w:t>
      </w:r>
      <w:r w:rsidRPr="00D53437">
        <w:rPr>
          <w:rFonts w:ascii="Garamond" w:hAnsi="Garamond"/>
        </w:rPr>
        <w:t xml:space="preserve">. </w:t>
      </w:r>
    </w:p>
    <w:p w14:paraId="4EEC5A7E" w14:textId="2BCD3070" w:rsidR="00743FCB" w:rsidRPr="00D53437" w:rsidRDefault="00CF66F2" w:rsidP="00BE55AA">
      <w:pPr>
        <w:spacing w:line="276" w:lineRule="auto"/>
        <w:ind w:firstLine="720"/>
        <w:jc w:val="both"/>
        <w:rPr>
          <w:rFonts w:ascii="Garamond" w:hAnsi="Garamond"/>
        </w:rPr>
      </w:pPr>
      <w:r w:rsidRPr="00D53437">
        <w:rPr>
          <w:rFonts w:ascii="Garamond" w:hAnsi="Garamond"/>
        </w:rPr>
        <w:t>F</w:t>
      </w:r>
      <w:r w:rsidR="00A62701" w:rsidRPr="00D53437">
        <w:rPr>
          <w:rFonts w:ascii="Garamond" w:hAnsi="Garamond"/>
        </w:rPr>
        <w:t>igure</w:t>
      </w:r>
      <w:r w:rsidRPr="00D53437">
        <w:rPr>
          <w:rFonts w:ascii="Garamond" w:hAnsi="Garamond"/>
        </w:rPr>
        <w:t xml:space="preserve"> importante</w:t>
      </w:r>
      <w:r w:rsidR="00A62701" w:rsidRPr="00D53437">
        <w:rPr>
          <w:rFonts w:ascii="Garamond" w:hAnsi="Garamond"/>
        </w:rPr>
        <w:t xml:space="preserve"> du modernisme estonien et </w:t>
      </w:r>
      <w:r w:rsidRPr="00D53437">
        <w:rPr>
          <w:rFonts w:ascii="Garamond" w:hAnsi="Garamond"/>
        </w:rPr>
        <w:t xml:space="preserve">de </w:t>
      </w:r>
      <w:r w:rsidR="00A62701" w:rsidRPr="00D53437">
        <w:rPr>
          <w:rFonts w:ascii="Garamond" w:hAnsi="Garamond"/>
        </w:rPr>
        <w:t>l'art non conformiste sovi</w:t>
      </w:r>
      <w:r w:rsidRPr="00D53437">
        <w:rPr>
          <w:rFonts w:ascii="Garamond" w:hAnsi="Garamond"/>
        </w:rPr>
        <w:t>é</w:t>
      </w:r>
      <w:r w:rsidR="00A62701" w:rsidRPr="00D53437">
        <w:rPr>
          <w:rFonts w:ascii="Garamond" w:hAnsi="Garamond"/>
        </w:rPr>
        <w:t xml:space="preserve">tique, </w:t>
      </w:r>
      <w:r w:rsidRPr="00D53437">
        <w:rPr>
          <w:rFonts w:ascii="Garamond" w:hAnsi="Garamond"/>
        </w:rPr>
        <w:t xml:space="preserve">Ülo Sooster </w:t>
      </w:r>
      <w:r w:rsidR="00A62701" w:rsidRPr="00D53437">
        <w:rPr>
          <w:rFonts w:ascii="Garamond" w:hAnsi="Garamond"/>
        </w:rPr>
        <w:t xml:space="preserve">s'est retrouvé </w:t>
      </w:r>
      <w:r w:rsidR="00743FCB" w:rsidRPr="00D53437">
        <w:rPr>
          <w:rFonts w:ascii="Garamond" w:hAnsi="Garamond"/>
        </w:rPr>
        <w:t>dans un camp</w:t>
      </w:r>
      <w:r w:rsidR="00A62701" w:rsidRPr="00D53437">
        <w:rPr>
          <w:rFonts w:ascii="Garamond" w:hAnsi="Garamond"/>
        </w:rPr>
        <w:t xml:space="preserve"> où ont été </w:t>
      </w:r>
      <w:r w:rsidR="00516AC4" w:rsidRPr="00D53437">
        <w:rPr>
          <w:rFonts w:ascii="Garamond" w:hAnsi="Garamond"/>
        </w:rPr>
        <w:t>interné</w:t>
      </w:r>
      <w:r w:rsidR="00A62701" w:rsidRPr="00D53437">
        <w:rPr>
          <w:rFonts w:ascii="Garamond" w:hAnsi="Garamond"/>
        </w:rPr>
        <w:t>s</w:t>
      </w:r>
      <w:r w:rsidRPr="00D53437">
        <w:rPr>
          <w:rFonts w:ascii="Garamond" w:hAnsi="Garamond"/>
        </w:rPr>
        <w:t xml:space="preserve">, </w:t>
      </w:r>
      <w:r w:rsidR="00743FCB" w:rsidRPr="00D53437">
        <w:rPr>
          <w:rFonts w:ascii="Garamond" w:hAnsi="Garamond"/>
        </w:rPr>
        <w:t>à des</w:t>
      </w:r>
      <w:r w:rsidRPr="00D53437">
        <w:rPr>
          <w:rFonts w:ascii="Garamond" w:hAnsi="Garamond"/>
        </w:rPr>
        <w:t xml:space="preserve"> moments différents, quelques</w:t>
      </w:r>
      <w:r w:rsidR="00A62701" w:rsidRPr="00D53437">
        <w:rPr>
          <w:rFonts w:ascii="Garamond" w:hAnsi="Garamond"/>
        </w:rPr>
        <w:t xml:space="preserve"> artistes connus de Moscou</w:t>
      </w:r>
      <w:r w:rsidRPr="00D53437">
        <w:rPr>
          <w:rFonts w:ascii="Garamond" w:hAnsi="Garamond"/>
        </w:rPr>
        <w:t xml:space="preserve"> </w:t>
      </w:r>
      <w:r w:rsidR="00A62701" w:rsidRPr="00D53437">
        <w:rPr>
          <w:rFonts w:ascii="Garamond" w:hAnsi="Garamond"/>
        </w:rPr>
        <w:t xml:space="preserve">et de Leningrad. À partir de témoignages </w:t>
      </w:r>
      <w:r w:rsidR="00743FCB" w:rsidRPr="00D53437">
        <w:rPr>
          <w:rFonts w:ascii="Garamond" w:hAnsi="Garamond"/>
        </w:rPr>
        <w:t>sur</w:t>
      </w:r>
      <w:r w:rsidR="00A62701" w:rsidRPr="00D53437">
        <w:rPr>
          <w:rFonts w:ascii="Garamond" w:hAnsi="Garamond"/>
        </w:rPr>
        <w:t xml:space="preserve"> l'arrestation de Sooster </w:t>
      </w:r>
      <w:r w:rsidR="0038531C" w:rsidRPr="00D53437">
        <w:rPr>
          <w:rFonts w:ascii="Garamond" w:hAnsi="Garamond"/>
        </w:rPr>
        <w:t>ainsi que</w:t>
      </w:r>
      <w:r w:rsidR="00A62701" w:rsidRPr="00D53437">
        <w:rPr>
          <w:rFonts w:ascii="Garamond" w:hAnsi="Garamond"/>
        </w:rPr>
        <w:t xml:space="preserve"> </w:t>
      </w:r>
      <w:r w:rsidR="00C7625E" w:rsidRPr="00D53437">
        <w:rPr>
          <w:rFonts w:ascii="Garamond" w:hAnsi="Garamond"/>
        </w:rPr>
        <w:t xml:space="preserve">de </w:t>
      </w:r>
      <w:r w:rsidR="00A62701" w:rsidRPr="00D53437">
        <w:rPr>
          <w:rFonts w:ascii="Garamond" w:hAnsi="Garamond"/>
        </w:rPr>
        <w:t xml:space="preserve">ses dessins, je voudrais </w:t>
      </w:r>
      <w:r w:rsidRPr="00D53437">
        <w:rPr>
          <w:rFonts w:ascii="Garamond" w:hAnsi="Garamond"/>
        </w:rPr>
        <w:t>poser</w:t>
      </w:r>
      <w:r w:rsidR="00A62701" w:rsidRPr="00D53437">
        <w:rPr>
          <w:rFonts w:ascii="Garamond" w:hAnsi="Garamond"/>
        </w:rPr>
        <w:t xml:space="preserve"> </w:t>
      </w:r>
      <w:r w:rsidR="00516AC4" w:rsidRPr="00D53437">
        <w:rPr>
          <w:rFonts w:ascii="Garamond" w:hAnsi="Garamond"/>
        </w:rPr>
        <w:t>une</w:t>
      </w:r>
      <w:r w:rsidR="00A62701" w:rsidRPr="00D53437">
        <w:rPr>
          <w:rFonts w:ascii="Garamond" w:hAnsi="Garamond"/>
        </w:rPr>
        <w:t xml:space="preserve"> question</w:t>
      </w:r>
      <w:r w:rsidRPr="00D53437">
        <w:rPr>
          <w:rFonts w:ascii="Garamond" w:hAnsi="Garamond"/>
        </w:rPr>
        <w:t xml:space="preserve"> </w:t>
      </w:r>
      <w:r w:rsidR="00536831" w:rsidRPr="00D53437">
        <w:rPr>
          <w:rFonts w:ascii="Garamond" w:hAnsi="Garamond"/>
        </w:rPr>
        <w:t>plus générale</w:t>
      </w:r>
      <w:r w:rsidR="00743FCB" w:rsidRPr="00D53437">
        <w:rPr>
          <w:rFonts w:ascii="Garamond" w:hAnsi="Garamond"/>
        </w:rPr>
        <w:t> : comment</w:t>
      </w:r>
      <w:r w:rsidR="00516AC4" w:rsidRPr="00D53437">
        <w:rPr>
          <w:rFonts w:ascii="Garamond" w:hAnsi="Garamond"/>
        </w:rPr>
        <w:t xml:space="preserve"> considérer</w:t>
      </w:r>
      <w:r w:rsidR="00A62701" w:rsidRPr="00D53437">
        <w:rPr>
          <w:rFonts w:ascii="Garamond" w:hAnsi="Garamond"/>
        </w:rPr>
        <w:t xml:space="preserve"> </w:t>
      </w:r>
      <w:r w:rsidR="00743FCB" w:rsidRPr="00D53437">
        <w:rPr>
          <w:rFonts w:ascii="Garamond" w:hAnsi="Garamond"/>
        </w:rPr>
        <w:t xml:space="preserve">une </w:t>
      </w:r>
      <w:r w:rsidRPr="00D53437">
        <w:rPr>
          <w:rFonts w:ascii="Garamond" w:hAnsi="Garamond"/>
        </w:rPr>
        <w:t>œuvre</w:t>
      </w:r>
      <w:r w:rsidR="00536831" w:rsidRPr="00D53437">
        <w:rPr>
          <w:rFonts w:ascii="Garamond" w:hAnsi="Garamond"/>
        </w:rPr>
        <w:t xml:space="preserve"> issue du</w:t>
      </w:r>
      <w:r w:rsidR="00A62701" w:rsidRPr="00D53437">
        <w:rPr>
          <w:rFonts w:ascii="Garamond" w:hAnsi="Garamond"/>
        </w:rPr>
        <w:t xml:space="preserve"> Goulag dans le contexte de l'histoire de l'art du XXème siècle. </w:t>
      </w:r>
    </w:p>
    <w:p w14:paraId="6E2CFB31" w14:textId="77777777" w:rsidR="0038531C" w:rsidRPr="00D53437" w:rsidRDefault="00743FCB" w:rsidP="00BE55AA">
      <w:pPr>
        <w:spacing w:line="276" w:lineRule="auto"/>
        <w:ind w:firstLine="720"/>
        <w:jc w:val="both"/>
        <w:rPr>
          <w:rFonts w:ascii="Garamond" w:hAnsi="Garamond"/>
        </w:rPr>
      </w:pPr>
      <w:r w:rsidRPr="00D53437">
        <w:rPr>
          <w:rFonts w:ascii="Garamond" w:hAnsi="Garamond"/>
        </w:rPr>
        <w:t>Je retiendrai</w:t>
      </w:r>
      <w:r w:rsidR="002F14FC" w:rsidRPr="00D53437">
        <w:rPr>
          <w:rFonts w:ascii="Garamond" w:hAnsi="Garamond"/>
        </w:rPr>
        <w:t xml:space="preserve"> cinq</w:t>
      </w:r>
      <w:r w:rsidRPr="00D53437">
        <w:rPr>
          <w:rFonts w:ascii="Garamond" w:hAnsi="Garamond"/>
        </w:rPr>
        <w:t xml:space="preserve"> passages obligés</w:t>
      </w:r>
      <w:r w:rsidR="00A62701" w:rsidRPr="00D53437">
        <w:rPr>
          <w:rFonts w:ascii="Garamond" w:hAnsi="Garamond"/>
        </w:rPr>
        <w:t xml:space="preserve"> :</w:t>
      </w:r>
    </w:p>
    <w:p w14:paraId="6C17D125" w14:textId="77777777" w:rsidR="0038531C" w:rsidRPr="00D53437" w:rsidRDefault="00536831" w:rsidP="00BE55AA">
      <w:pPr>
        <w:spacing w:line="276" w:lineRule="auto"/>
        <w:ind w:firstLine="720"/>
        <w:jc w:val="both"/>
        <w:rPr>
          <w:rFonts w:ascii="Garamond" w:hAnsi="Garamond"/>
        </w:rPr>
      </w:pPr>
      <w:r w:rsidRPr="00D53437">
        <w:rPr>
          <w:rFonts w:ascii="Garamond" w:hAnsi="Garamond"/>
        </w:rPr>
        <w:t xml:space="preserve">1. </w:t>
      </w:r>
      <w:r w:rsidR="00743FCB" w:rsidRPr="00D53437">
        <w:rPr>
          <w:rFonts w:ascii="Garamond" w:hAnsi="Garamond"/>
        </w:rPr>
        <w:t>L’</w:t>
      </w:r>
      <w:r w:rsidR="002F14FC" w:rsidRPr="00D53437">
        <w:rPr>
          <w:rFonts w:ascii="Garamond" w:hAnsi="Garamond"/>
        </w:rPr>
        <w:t>étude</w:t>
      </w:r>
      <w:r w:rsidR="00A62701" w:rsidRPr="00D53437">
        <w:rPr>
          <w:rFonts w:ascii="Garamond" w:hAnsi="Garamond"/>
        </w:rPr>
        <w:t xml:space="preserve"> des dessins de Sooster</w:t>
      </w:r>
      <w:r w:rsidR="00743FCB" w:rsidRPr="00D53437">
        <w:rPr>
          <w:rFonts w:ascii="Garamond" w:hAnsi="Garamond"/>
        </w:rPr>
        <w:t xml:space="preserve"> faits au camp</w:t>
      </w:r>
      <w:r w:rsidR="0038531C" w:rsidRPr="00D53437">
        <w:rPr>
          <w:rFonts w:ascii="Garamond" w:hAnsi="Garamond"/>
        </w:rPr>
        <w:t>,</w:t>
      </w:r>
      <w:r w:rsidR="00A62701" w:rsidRPr="00D53437">
        <w:rPr>
          <w:rFonts w:ascii="Garamond" w:hAnsi="Garamond"/>
        </w:rPr>
        <w:t xml:space="preserve"> </w:t>
      </w:r>
      <w:r w:rsidR="00743FCB" w:rsidRPr="00D53437">
        <w:rPr>
          <w:rFonts w:ascii="Garamond" w:hAnsi="Garamond"/>
        </w:rPr>
        <w:t>comparés à ceux de</w:t>
      </w:r>
      <w:r w:rsidR="00A62701" w:rsidRPr="00D53437">
        <w:rPr>
          <w:rFonts w:ascii="Garamond" w:hAnsi="Garamond"/>
        </w:rPr>
        <w:t xml:space="preserve"> la période</w:t>
      </w:r>
      <w:r w:rsidR="00743FCB" w:rsidRPr="00D53437">
        <w:rPr>
          <w:rFonts w:ascii="Garamond" w:hAnsi="Garamond"/>
        </w:rPr>
        <w:t xml:space="preserve"> qui a précédé</w:t>
      </w:r>
      <w:r w:rsidR="002F14FC" w:rsidRPr="00D53437">
        <w:rPr>
          <w:rFonts w:ascii="Garamond" w:hAnsi="Garamond"/>
        </w:rPr>
        <w:t xml:space="preserve"> et à ceux de la période qui a suivi</w:t>
      </w:r>
      <w:r w:rsidR="00A62701" w:rsidRPr="00D53437">
        <w:rPr>
          <w:rFonts w:ascii="Garamond" w:hAnsi="Garamond"/>
        </w:rPr>
        <w:t xml:space="preserve"> son emprisonnement. C'est</w:t>
      </w:r>
      <w:r w:rsidR="002F14FC" w:rsidRPr="00D53437">
        <w:rPr>
          <w:rFonts w:ascii="Garamond" w:hAnsi="Garamond"/>
        </w:rPr>
        <w:t xml:space="preserve"> </w:t>
      </w:r>
      <w:r w:rsidR="00A62701" w:rsidRPr="00D53437">
        <w:rPr>
          <w:rFonts w:ascii="Garamond" w:hAnsi="Garamond"/>
        </w:rPr>
        <w:t>dans le camp que Sooster a créé ses premiers dessins surréalis</w:t>
      </w:r>
      <w:r w:rsidRPr="00D53437">
        <w:rPr>
          <w:rFonts w:ascii="Garamond" w:hAnsi="Garamond"/>
        </w:rPr>
        <w:t>tes</w:t>
      </w:r>
      <w:r w:rsidR="00A62701" w:rsidRPr="00D53437">
        <w:rPr>
          <w:rFonts w:ascii="Garamond" w:hAnsi="Garamond"/>
        </w:rPr>
        <w:t xml:space="preserve">, </w:t>
      </w:r>
      <w:r w:rsidR="002F14FC" w:rsidRPr="00D53437">
        <w:rPr>
          <w:rFonts w:ascii="Garamond" w:hAnsi="Garamond"/>
        </w:rPr>
        <w:t xml:space="preserve">un style qu’il développera </w:t>
      </w:r>
      <w:r w:rsidR="00292A46" w:rsidRPr="00D53437">
        <w:rPr>
          <w:rFonts w:ascii="Garamond" w:hAnsi="Garamond"/>
        </w:rPr>
        <w:t>après 1956</w:t>
      </w:r>
      <w:r w:rsidR="002F14FC" w:rsidRPr="00D53437">
        <w:rPr>
          <w:rFonts w:ascii="Garamond" w:hAnsi="Garamond"/>
        </w:rPr>
        <w:t xml:space="preserve"> quand</w:t>
      </w:r>
      <w:r w:rsidR="00292A46" w:rsidRPr="00D53437">
        <w:rPr>
          <w:rFonts w:ascii="Garamond" w:hAnsi="Garamond"/>
        </w:rPr>
        <w:t xml:space="preserve"> il se trouvera </w:t>
      </w:r>
      <w:r w:rsidR="00A62701" w:rsidRPr="00D53437">
        <w:rPr>
          <w:rFonts w:ascii="Garamond" w:hAnsi="Garamond"/>
        </w:rPr>
        <w:t xml:space="preserve">à Moscou. </w:t>
      </w:r>
      <w:r w:rsidRPr="00D53437">
        <w:rPr>
          <w:rFonts w:ascii="Garamond" w:hAnsi="Garamond"/>
        </w:rPr>
        <w:t>C</w:t>
      </w:r>
      <w:r w:rsidR="002F14FC" w:rsidRPr="00D53437">
        <w:rPr>
          <w:rFonts w:ascii="Garamond" w:hAnsi="Garamond"/>
        </w:rPr>
        <w:t>et exemple</w:t>
      </w:r>
      <w:r w:rsidRPr="00D53437">
        <w:rPr>
          <w:rFonts w:ascii="Garamond" w:hAnsi="Garamond"/>
        </w:rPr>
        <w:t xml:space="preserve"> </w:t>
      </w:r>
      <w:r w:rsidR="00A62701" w:rsidRPr="00D53437">
        <w:rPr>
          <w:rFonts w:ascii="Garamond" w:hAnsi="Garamond"/>
        </w:rPr>
        <w:t xml:space="preserve">montre </w:t>
      </w:r>
      <w:r w:rsidRPr="00D53437">
        <w:rPr>
          <w:rFonts w:ascii="Garamond" w:hAnsi="Garamond"/>
        </w:rPr>
        <w:t xml:space="preserve">le rôle de </w:t>
      </w:r>
      <w:r w:rsidR="00A62701" w:rsidRPr="00D53437">
        <w:rPr>
          <w:rFonts w:ascii="Garamond" w:hAnsi="Garamond"/>
        </w:rPr>
        <w:t xml:space="preserve">l'art </w:t>
      </w:r>
      <w:r w:rsidR="00292A46" w:rsidRPr="00D53437">
        <w:rPr>
          <w:rFonts w:ascii="Garamond" w:hAnsi="Garamond"/>
        </w:rPr>
        <w:t xml:space="preserve">issu </w:t>
      </w:r>
      <w:r w:rsidR="00A62701" w:rsidRPr="00D53437">
        <w:rPr>
          <w:rFonts w:ascii="Garamond" w:hAnsi="Garamond"/>
        </w:rPr>
        <w:t xml:space="preserve">du Goulag </w:t>
      </w:r>
      <w:r w:rsidRPr="00D53437">
        <w:rPr>
          <w:rFonts w:ascii="Garamond" w:hAnsi="Garamond"/>
        </w:rPr>
        <w:t>dans</w:t>
      </w:r>
      <w:r w:rsidR="00A62701" w:rsidRPr="00D53437">
        <w:rPr>
          <w:rFonts w:ascii="Garamond" w:hAnsi="Garamond"/>
        </w:rPr>
        <w:t xml:space="preserve"> la formation de la seconde avant-garde.</w:t>
      </w:r>
    </w:p>
    <w:p w14:paraId="73BCC428" w14:textId="17350C20" w:rsidR="0038531C" w:rsidRPr="00D53437" w:rsidRDefault="00536831" w:rsidP="00BE55AA">
      <w:pPr>
        <w:spacing w:line="276" w:lineRule="auto"/>
        <w:ind w:firstLine="720"/>
        <w:jc w:val="both"/>
        <w:rPr>
          <w:rFonts w:ascii="Garamond" w:hAnsi="Garamond"/>
        </w:rPr>
      </w:pPr>
      <w:r w:rsidRPr="00D53437">
        <w:rPr>
          <w:rFonts w:ascii="Garamond" w:hAnsi="Garamond"/>
        </w:rPr>
        <w:t xml:space="preserve">2. </w:t>
      </w:r>
      <w:r w:rsidR="00A62701" w:rsidRPr="00D53437">
        <w:rPr>
          <w:rFonts w:ascii="Garamond" w:hAnsi="Garamond"/>
        </w:rPr>
        <w:t xml:space="preserve">La recherche de liens artistiques directs et indirects entre </w:t>
      </w:r>
      <w:r w:rsidR="00292A46" w:rsidRPr="00D53437">
        <w:rPr>
          <w:rFonts w:ascii="Garamond" w:hAnsi="Garamond"/>
        </w:rPr>
        <w:t>les</w:t>
      </w:r>
      <w:r w:rsidR="00A62701" w:rsidRPr="00D53437">
        <w:rPr>
          <w:rFonts w:ascii="Garamond" w:hAnsi="Garamond"/>
        </w:rPr>
        <w:t xml:space="preserve"> artistes</w:t>
      </w:r>
      <w:r w:rsidRPr="00D53437">
        <w:rPr>
          <w:rFonts w:ascii="Garamond" w:hAnsi="Garamond"/>
        </w:rPr>
        <w:t xml:space="preserve"> représentants</w:t>
      </w:r>
      <w:r w:rsidR="00A62701" w:rsidRPr="00D53437">
        <w:rPr>
          <w:rFonts w:ascii="Garamond" w:hAnsi="Garamond"/>
        </w:rPr>
        <w:t xml:space="preserve"> de la première et de la deuxième avant-garde </w:t>
      </w:r>
      <w:r w:rsidRPr="00D53437">
        <w:rPr>
          <w:rFonts w:ascii="Garamond" w:hAnsi="Garamond"/>
        </w:rPr>
        <w:t xml:space="preserve">qui ont été internés </w:t>
      </w:r>
      <w:r w:rsidR="00A76F4D" w:rsidRPr="00D53437">
        <w:rPr>
          <w:rFonts w:ascii="Garamond" w:hAnsi="Garamond"/>
        </w:rPr>
        <w:t>au</w:t>
      </w:r>
      <w:r w:rsidRPr="00D53437">
        <w:rPr>
          <w:rFonts w:ascii="Garamond" w:hAnsi="Garamond"/>
        </w:rPr>
        <w:t xml:space="preserve"> </w:t>
      </w:r>
      <w:r w:rsidR="00292A46" w:rsidRPr="00D53437">
        <w:rPr>
          <w:rFonts w:ascii="Garamond" w:hAnsi="Garamond"/>
          <w:i/>
          <w:iCs/>
        </w:rPr>
        <w:t>Karlag</w:t>
      </w:r>
      <w:r w:rsidR="00A62701" w:rsidRPr="00D53437">
        <w:rPr>
          <w:rFonts w:ascii="Garamond" w:hAnsi="Garamond"/>
        </w:rPr>
        <w:t xml:space="preserve"> (</w:t>
      </w:r>
      <w:r w:rsidRPr="00D53437">
        <w:rPr>
          <w:rFonts w:ascii="Garamond" w:hAnsi="Garamond"/>
        </w:rPr>
        <w:t xml:space="preserve">leur œuvre </w:t>
      </w:r>
      <w:r w:rsidR="00A62701" w:rsidRPr="00D53437">
        <w:rPr>
          <w:rFonts w:ascii="Garamond" w:hAnsi="Garamond"/>
        </w:rPr>
        <w:t xml:space="preserve">avant, pendant et après le Goulag). </w:t>
      </w:r>
    </w:p>
    <w:p w14:paraId="358C89B3" w14:textId="6157AEF1" w:rsidR="0038531C" w:rsidRPr="00D53437" w:rsidRDefault="00536831" w:rsidP="00BE55AA">
      <w:pPr>
        <w:spacing w:line="276" w:lineRule="auto"/>
        <w:ind w:firstLine="720"/>
        <w:jc w:val="both"/>
        <w:rPr>
          <w:rFonts w:ascii="Garamond" w:hAnsi="Garamond"/>
        </w:rPr>
      </w:pPr>
      <w:r w:rsidRPr="00D53437">
        <w:rPr>
          <w:rFonts w:ascii="Garamond" w:hAnsi="Garamond"/>
        </w:rPr>
        <w:t xml:space="preserve">3. </w:t>
      </w:r>
      <w:r w:rsidR="00A62701" w:rsidRPr="00D53437">
        <w:rPr>
          <w:rFonts w:ascii="Garamond" w:hAnsi="Garamond"/>
        </w:rPr>
        <w:t>L</w:t>
      </w:r>
      <w:r w:rsidRPr="00D53437">
        <w:rPr>
          <w:rFonts w:ascii="Garamond" w:hAnsi="Garamond"/>
        </w:rPr>
        <w:t xml:space="preserve">es </w:t>
      </w:r>
      <w:r w:rsidR="00A62701" w:rsidRPr="00D53437">
        <w:rPr>
          <w:rFonts w:ascii="Garamond" w:hAnsi="Garamond"/>
        </w:rPr>
        <w:t>dessins de Sooster comme</w:t>
      </w:r>
      <w:r w:rsidR="00051DC1" w:rsidRPr="00D53437">
        <w:rPr>
          <w:rFonts w:ascii="Garamond" w:hAnsi="Garamond"/>
        </w:rPr>
        <w:t xml:space="preserve"> faisant</w:t>
      </w:r>
      <w:r w:rsidR="00A62701" w:rsidRPr="00D53437">
        <w:rPr>
          <w:rFonts w:ascii="Garamond" w:hAnsi="Garamond"/>
        </w:rPr>
        <w:t xml:space="preserve"> part</w:t>
      </w:r>
      <w:r w:rsidRPr="00D53437">
        <w:rPr>
          <w:rFonts w:ascii="Garamond" w:hAnsi="Garamond"/>
        </w:rPr>
        <w:t>ie</w:t>
      </w:r>
      <w:r w:rsidR="00A62701" w:rsidRPr="00D53437">
        <w:rPr>
          <w:rFonts w:ascii="Garamond" w:hAnsi="Garamond"/>
        </w:rPr>
        <w:t xml:space="preserve"> d</w:t>
      </w:r>
      <w:r w:rsidR="002F14FC" w:rsidRPr="00D53437">
        <w:rPr>
          <w:rFonts w:ascii="Garamond" w:hAnsi="Garamond"/>
        </w:rPr>
        <w:t>u</w:t>
      </w:r>
      <w:r w:rsidR="00A62701" w:rsidRPr="00D53437">
        <w:rPr>
          <w:rFonts w:ascii="Garamond" w:hAnsi="Garamond"/>
        </w:rPr>
        <w:t xml:space="preserve"> </w:t>
      </w:r>
      <w:r w:rsidR="00A76F4D" w:rsidRPr="00D53437">
        <w:rPr>
          <w:rFonts w:ascii="Garamond" w:hAnsi="Garamond"/>
        </w:rPr>
        <w:t>récit</w:t>
      </w:r>
      <w:r w:rsidR="00A62701" w:rsidRPr="00D53437">
        <w:rPr>
          <w:rFonts w:ascii="Garamond" w:hAnsi="Garamond"/>
        </w:rPr>
        <w:t xml:space="preserve"> </w:t>
      </w:r>
      <w:r w:rsidR="00F76D7C" w:rsidRPr="00D53437">
        <w:rPr>
          <w:rFonts w:ascii="Garamond" w:hAnsi="Garamond"/>
        </w:rPr>
        <w:t xml:space="preserve">propre au </w:t>
      </w:r>
      <w:r w:rsidR="00292A46" w:rsidRPr="00D53437">
        <w:rPr>
          <w:rFonts w:ascii="Garamond" w:hAnsi="Garamond"/>
          <w:i/>
          <w:iCs/>
        </w:rPr>
        <w:t>Karlag</w:t>
      </w:r>
      <w:r w:rsidR="00A62701" w:rsidRPr="00D53437">
        <w:rPr>
          <w:rFonts w:ascii="Garamond" w:hAnsi="Garamond"/>
        </w:rPr>
        <w:t xml:space="preserve">. </w:t>
      </w:r>
      <w:r w:rsidR="00F76D7C" w:rsidRPr="00D53437">
        <w:rPr>
          <w:rFonts w:ascii="Garamond" w:hAnsi="Garamond"/>
        </w:rPr>
        <w:t>Comparaison avec les</w:t>
      </w:r>
      <w:r w:rsidR="00A62701" w:rsidRPr="00D53437">
        <w:rPr>
          <w:rFonts w:ascii="Garamond" w:hAnsi="Garamond"/>
        </w:rPr>
        <w:t xml:space="preserve"> sources verbales et visuelles d'autres artistes </w:t>
      </w:r>
      <w:r w:rsidR="00F76D7C" w:rsidRPr="00D53437">
        <w:rPr>
          <w:rFonts w:ascii="Garamond" w:hAnsi="Garamond"/>
        </w:rPr>
        <w:t>interné</w:t>
      </w:r>
      <w:r w:rsidR="00A62701" w:rsidRPr="00D53437">
        <w:rPr>
          <w:rFonts w:ascii="Garamond" w:hAnsi="Garamond"/>
        </w:rPr>
        <w:t xml:space="preserve">s </w:t>
      </w:r>
      <w:r w:rsidR="00F76D7C" w:rsidRPr="00D53437">
        <w:rPr>
          <w:rFonts w:ascii="Garamond" w:hAnsi="Garamond"/>
        </w:rPr>
        <w:t xml:space="preserve">dans ce </w:t>
      </w:r>
      <w:r w:rsidR="00292A46" w:rsidRPr="00D53437">
        <w:rPr>
          <w:rFonts w:ascii="Garamond" w:hAnsi="Garamond"/>
        </w:rPr>
        <w:t xml:space="preserve">même </w:t>
      </w:r>
      <w:r w:rsidR="00F76D7C" w:rsidRPr="00D53437">
        <w:rPr>
          <w:rFonts w:ascii="Garamond" w:hAnsi="Garamond"/>
        </w:rPr>
        <w:t>camp</w:t>
      </w:r>
      <w:r w:rsidR="00A62701" w:rsidRPr="00D53437">
        <w:rPr>
          <w:rFonts w:ascii="Garamond" w:hAnsi="Garamond"/>
        </w:rPr>
        <w:t xml:space="preserve">. Vladimir Sterligov, </w:t>
      </w:r>
      <w:r w:rsidR="00F76D7C" w:rsidRPr="00D53437">
        <w:rPr>
          <w:rFonts w:ascii="Garamond" w:hAnsi="Garamond"/>
        </w:rPr>
        <w:t xml:space="preserve">représentant </w:t>
      </w:r>
      <w:r w:rsidR="00A62701" w:rsidRPr="00D53437">
        <w:rPr>
          <w:rFonts w:ascii="Garamond" w:hAnsi="Garamond"/>
        </w:rPr>
        <w:t>de</w:t>
      </w:r>
      <w:r w:rsidR="00051DC1" w:rsidRPr="00D53437">
        <w:rPr>
          <w:rFonts w:ascii="Garamond" w:hAnsi="Garamond"/>
        </w:rPr>
        <w:t>s</w:t>
      </w:r>
      <w:r w:rsidR="00A62701" w:rsidRPr="00D53437">
        <w:rPr>
          <w:rFonts w:ascii="Garamond" w:hAnsi="Garamond"/>
        </w:rPr>
        <w:t xml:space="preserve"> deux avant-gardes de Leningrad, </w:t>
      </w:r>
      <w:r w:rsidR="00F76D7C" w:rsidRPr="00D53437">
        <w:rPr>
          <w:rFonts w:ascii="Garamond" w:hAnsi="Garamond"/>
        </w:rPr>
        <w:t>interné</w:t>
      </w:r>
      <w:r w:rsidR="00A62701" w:rsidRPr="00D53437">
        <w:rPr>
          <w:rFonts w:ascii="Garamond" w:hAnsi="Garamond"/>
        </w:rPr>
        <w:t xml:space="preserve"> à </w:t>
      </w:r>
      <w:r w:rsidR="00A62701" w:rsidRPr="00D53437">
        <w:rPr>
          <w:rFonts w:ascii="Garamond" w:hAnsi="Garamond"/>
          <w:i/>
          <w:iCs/>
        </w:rPr>
        <w:t>Karlag</w:t>
      </w:r>
      <w:r w:rsidR="00A62701" w:rsidRPr="00D53437">
        <w:rPr>
          <w:rFonts w:ascii="Garamond" w:hAnsi="Garamond"/>
        </w:rPr>
        <w:t xml:space="preserve"> </w:t>
      </w:r>
      <w:r w:rsidR="00F76D7C" w:rsidRPr="00D53437">
        <w:rPr>
          <w:rFonts w:ascii="Garamond" w:hAnsi="Garamond"/>
        </w:rPr>
        <w:t xml:space="preserve">en </w:t>
      </w:r>
      <w:r w:rsidR="00A62701" w:rsidRPr="00D53437">
        <w:rPr>
          <w:rFonts w:ascii="Garamond" w:hAnsi="Garamond"/>
        </w:rPr>
        <w:t>1935-1938</w:t>
      </w:r>
      <w:r w:rsidR="00F76D7C" w:rsidRPr="00D53437">
        <w:rPr>
          <w:rFonts w:ascii="Garamond" w:hAnsi="Garamond"/>
        </w:rPr>
        <w:t>,</w:t>
      </w:r>
      <w:r w:rsidR="00A62701" w:rsidRPr="00D53437">
        <w:rPr>
          <w:rFonts w:ascii="Garamond" w:hAnsi="Garamond"/>
        </w:rPr>
        <w:t xml:space="preserve"> </w:t>
      </w:r>
      <w:r w:rsidR="00F76D7C" w:rsidRPr="00D53437">
        <w:rPr>
          <w:rFonts w:ascii="Garamond" w:hAnsi="Garamond"/>
        </w:rPr>
        <w:t>a</w:t>
      </w:r>
      <w:r w:rsidR="00A62701" w:rsidRPr="00D53437">
        <w:rPr>
          <w:rFonts w:ascii="Garamond" w:hAnsi="Garamond"/>
        </w:rPr>
        <w:t xml:space="preserve"> écrit</w:t>
      </w:r>
      <w:r w:rsidR="00F76D7C" w:rsidRPr="00D53437">
        <w:rPr>
          <w:rFonts w:ascii="Garamond" w:hAnsi="Garamond"/>
        </w:rPr>
        <w:t> </w:t>
      </w:r>
      <w:r w:rsidR="00A62701" w:rsidRPr="00D53437">
        <w:rPr>
          <w:rFonts w:ascii="Garamond" w:hAnsi="Garamond"/>
        </w:rPr>
        <w:t xml:space="preserve">: </w:t>
      </w:r>
      <w:r w:rsidR="00A62701" w:rsidRPr="00D53437">
        <w:rPr>
          <w:rFonts w:ascii="Garamond" w:hAnsi="Garamond"/>
          <w:i/>
          <w:iCs/>
        </w:rPr>
        <w:t>« De tous les côtés du désert souffle un vent froid [...]. Tout le monde attend une tempête</w:t>
      </w:r>
      <w:r w:rsidR="00F76D7C" w:rsidRPr="00D53437">
        <w:rPr>
          <w:rFonts w:ascii="Garamond" w:hAnsi="Garamond"/>
          <w:i/>
          <w:iCs/>
        </w:rPr>
        <w:t> </w:t>
      </w:r>
      <w:r w:rsidR="00A62701" w:rsidRPr="00D53437">
        <w:rPr>
          <w:rFonts w:ascii="Garamond" w:hAnsi="Garamond"/>
          <w:i/>
          <w:iCs/>
        </w:rPr>
        <w:t>».</w:t>
      </w:r>
      <w:r w:rsidR="00A62701" w:rsidRPr="00D53437">
        <w:rPr>
          <w:rFonts w:ascii="Garamond" w:hAnsi="Garamond"/>
        </w:rPr>
        <w:t xml:space="preserve"> Le thème du vent fort est l'un des plus </w:t>
      </w:r>
      <w:r w:rsidR="00F76D7C" w:rsidRPr="00D53437">
        <w:rPr>
          <w:rFonts w:ascii="Garamond" w:hAnsi="Garamond"/>
        </w:rPr>
        <w:t>fréquents</w:t>
      </w:r>
      <w:r w:rsidR="00A62701" w:rsidRPr="00D53437">
        <w:rPr>
          <w:rFonts w:ascii="Garamond" w:hAnsi="Garamond"/>
        </w:rPr>
        <w:t xml:space="preserve"> </w:t>
      </w:r>
      <w:r w:rsidR="00F76D7C" w:rsidRPr="00D53437">
        <w:rPr>
          <w:rFonts w:ascii="Garamond" w:hAnsi="Garamond"/>
        </w:rPr>
        <w:t>dans les dessins de</w:t>
      </w:r>
      <w:r w:rsidR="00A62701" w:rsidRPr="00D53437">
        <w:rPr>
          <w:rFonts w:ascii="Garamond" w:hAnsi="Garamond"/>
        </w:rPr>
        <w:t xml:space="preserve"> Sooster. </w:t>
      </w:r>
    </w:p>
    <w:p w14:paraId="7A816601" w14:textId="74946A30" w:rsidR="0038531C" w:rsidRPr="00D53437" w:rsidRDefault="00F76D7C" w:rsidP="00BE55AA">
      <w:pPr>
        <w:spacing w:line="276" w:lineRule="auto"/>
        <w:ind w:firstLine="720"/>
        <w:jc w:val="both"/>
        <w:rPr>
          <w:rFonts w:ascii="Garamond" w:hAnsi="Garamond"/>
        </w:rPr>
      </w:pPr>
      <w:r w:rsidRPr="00D53437">
        <w:rPr>
          <w:rFonts w:ascii="Garamond" w:hAnsi="Garamond"/>
        </w:rPr>
        <w:t>4. Les</w:t>
      </w:r>
      <w:r w:rsidR="00A62701" w:rsidRPr="00D53437">
        <w:rPr>
          <w:rFonts w:ascii="Garamond" w:hAnsi="Garamond"/>
        </w:rPr>
        <w:t xml:space="preserve"> dessins </w:t>
      </w:r>
      <w:r w:rsidRPr="00D53437">
        <w:rPr>
          <w:rFonts w:ascii="Garamond" w:hAnsi="Garamond"/>
        </w:rPr>
        <w:t xml:space="preserve">de Sooster </w:t>
      </w:r>
      <w:r w:rsidR="00A62701" w:rsidRPr="00D53437">
        <w:rPr>
          <w:rFonts w:ascii="Garamond" w:hAnsi="Garamond"/>
        </w:rPr>
        <w:t xml:space="preserve">comme </w:t>
      </w:r>
      <w:r w:rsidRPr="00D53437">
        <w:rPr>
          <w:rFonts w:ascii="Garamond" w:hAnsi="Garamond"/>
        </w:rPr>
        <w:t>témoignage</w:t>
      </w:r>
      <w:r w:rsidR="002F14FC" w:rsidRPr="00D53437">
        <w:rPr>
          <w:rFonts w:ascii="Garamond" w:hAnsi="Garamond"/>
        </w:rPr>
        <w:t>s</w:t>
      </w:r>
      <w:r w:rsidR="00A62701" w:rsidRPr="00D53437">
        <w:rPr>
          <w:rFonts w:ascii="Garamond" w:hAnsi="Garamond"/>
        </w:rPr>
        <w:t xml:space="preserve"> des conditions spécifiques d</w:t>
      </w:r>
      <w:r w:rsidR="00292A46" w:rsidRPr="00D53437">
        <w:rPr>
          <w:rFonts w:ascii="Garamond" w:hAnsi="Garamond"/>
        </w:rPr>
        <w:t>e l</w:t>
      </w:r>
      <w:r w:rsidR="00A62701" w:rsidRPr="00D53437">
        <w:rPr>
          <w:rFonts w:ascii="Garamond" w:hAnsi="Garamond"/>
        </w:rPr>
        <w:t>'existence et de la pragmatique de la créat</w:t>
      </w:r>
      <w:r w:rsidRPr="00D53437">
        <w:rPr>
          <w:rFonts w:ascii="Garamond" w:hAnsi="Garamond"/>
        </w:rPr>
        <w:t>ion</w:t>
      </w:r>
      <w:r w:rsidR="00A62701" w:rsidRPr="00D53437">
        <w:rPr>
          <w:rFonts w:ascii="Garamond" w:hAnsi="Garamond"/>
        </w:rPr>
        <w:t xml:space="preserve"> </w:t>
      </w:r>
      <w:r w:rsidR="002F14FC" w:rsidRPr="00D53437">
        <w:rPr>
          <w:rFonts w:ascii="Garamond" w:hAnsi="Garamond"/>
        </w:rPr>
        <w:t>dans le</w:t>
      </w:r>
      <w:r w:rsidR="00A62701" w:rsidRPr="00D53437">
        <w:rPr>
          <w:rFonts w:ascii="Garamond" w:hAnsi="Garamond"/>
        </w:rPr>
        <w:t xml:space="preserve"> camp</w:t>
      </w:r>
      <w:r w:rsidRPr="00D53437">
        <w:rPr>
          <w:rFonts w:ascii="Garamond" w:hAnsi="Garamond"/>
        </w:rPr>
        <w:t>,</w:t>
      </w:r>
      <w:r w:rsidR="00A62701" w:rsidRPr="00D53437">
        <w:rPr>
          <w:rFonts w:ascii="Garamond" w:hAnsi="Garamond"/>
        </w:rPr>
        <w:t xml:space="preserve"> </w:t>
      </w:r>
      <w:r w:rsidR="00051DC1" w:rsidRPr="00D53437">
        <w:rPr>
          <w:rFonts w:ascii="Garamond" w:hAnsi="Garamond"/>
        </w:rPr>
        <w:t>quand on les compare</w:t>
      </w:r>
      <w:r w:rsidR="00A62701" w:rsidRPr="00D53437">
        <w:rPr>
          <w:rFonts w:ascii="Garamond" w:hAnsi="Garamond"/>
        </w:rPr>
        <w:t xml:space="preserve"> </w:t>
      </w:r>
      <w:r w:rsidR="00A76F4D" w:rsidRPr="00D53437">
        <w:rPr>
          <w:rFonts w:ascii="Garamond" w:hAnsi="Garamond"/>
        </w:rPr>
        <w:t>aux</w:t>
      </w:r>
      <w:r w:rsidR="00A62701" w:rsidRPr="00D53437">
        <w:rPr>
          <w:rFonts w:ascii="Garamond" w:hAnsi="Garamond"/>
        </w:rPr>
        <w:t xml:space="preserve"> mêmes aspects d</w:t>
      </w:r>
      <w:r w:rsidR="002F14FC" w:rsidRPr="00D53437">
        <w:rPr>
          <w:rFonts w:ascii="Garamond" w:hAnsi="Garamond"/>
        </w:rPr>
        <w:t>e</w:t>
      </w:r>
      <w:r w:rsidR="00A62701" w:rsidRPr="00D53437">
        <w:rPr>
          <w:rFonts w:ascii="Garamond" w:hAnsi="Garamond"/>
        </w:rPr>
        <w:t xml:space="preserve"> </w:t>
      </w:r>
      <w:r w:rsidRPr="00D53437">
        <w:rPr>
          <w:rFonts w:ascii="Garamond" w:hAnsi="Garamond"/>
        </w:rPr>
        <w:t>s</w:t>
      </w:r>
      <w:r w:rsidR="00A62701" w:rsidRPr="00D53437">
        <w:rPr>
          <w:rFonts w:ascii="Garamond" w:hAnsi="Garamond"/>
        </w:rPr>
        <w:t>a création en liberté</w:t>
      </w:r>
      <w:r w:rsidR="00051DC1" w:rsidRPr="00D53437">
        <w:rPr>
          <w:rFonts w:ascii="Garamond" w:hAnsi="Garamond"/>
        </w:rPr>
        <w:t> ;</w:t>
      </w:r>
      <w:r w:rsidR="00A62701" w:rsidRPr="00D53437">
        <w:rPr>
          <w:rFonts w:ascii="Garamond" w:hAnsi="Garamond"/>
        </w:rPr>
        <w:t xml:space="preserve"> </w:t>
      </w:r>
      <w:r w:rsidR="00051DC1" w:rsidRPr="00D53437">
        <w:rPr>
          <w:rFonts w:ascii="Garamond" w:hAnsi="Garamond"/>
        </w:rPr>
        <w:t>p</w:t>
      </w:r>
      <w:r w:rsidR="00A62701" w:rsidRPr="00D53437">
        <w:rPr>
          <w:rFonts w:ascii="Garamond" w:hAnsi="Garamond"/>
        </w:rPr>
        <w:t xml:space="preserve">ar exemple, </w:t>
      </w:r>
      <w:r w:rsidR="002F14FC" w:rsidRPr="00D53437">
        <w:rPr>
          <w:rFonts w:ascii="Garamond" w:hAnsi="Garamond"/>
        </w:rPr>
        <w:t xml:space="preserve">pour gagner de l’argent, </w:t>
      </w:r>
      <w:r w:rsidR="00A62701" w:rsidRPr="00D53437">
        <w:rPr>
          <w:rFonts w:ascii="Garamond" w:hAnsi="Garamond"/>
        </w:rPr>
        <w:t>Sooster réalis</w:t>
      </w:r>
      <w:r w:rsidR="002F14FC" w:rsidRPr="00D53437">
        <w:rPr>
          <w:rFonts w:ascii="Garamond" w:hAnsi="Garamond"/>
        </w:rPr>
        <w:t>ait</w:t>
      </w:r>
      <w:r w:rsidR="00A62701" w:rsidRPr="00D53437">
        <w:rPr>
          <w:rFonts w:ascii="Garamond" w:hAnsi="Garamond"/>
        </w:rPr>
        <w:t xml:space="preserve"> des portraits de prisonniers, mais il a </w:t>
      </w:r>
      <w:r w:rsidR="002F14FC" w:rsidRPr="00D53437">
        <w:rPr>
          <w:rFonts w:ascii="Garamond" w:hAnsi="Garamond"/>
        </w:rPr>
        <w:t xml:space="preserve">aussi </w:t>
      </w:r>
      <w:r w:rsidR="00A62701" w:rsidRPr="00D53437">
        <w:rPr>
          <w:rFonts w:ascii="Garamond" w:hAnsi="Garamond"/>
        </w:rPr>
        <w:t xml:space="preserve">laissé une série d'autoportraits, une sorte de journal visuel de son </w:t>
      </w:r>
      <w:r w:rsidRPr="00D53437">
        <w:rPr>
          <w:rFonts w:ascii="Garamond" w:hAnsi="Garamond"/>
        </w:rPr>
        <w:t>internement</w:t>
      </w:r>
      <w:r w:rsidR="00A62701" w:rsidRPr="00D53437">
        <w:rPr>
          <w:rFonts w:ascii="Garamond" w:hAnsi="Garamond"/>
        </w:rPr>
        <w:t xml:space="preserve">. Ici je compare l'expérience de Sooster </w:t>
      </w:r>
      <w:r w:rsidR="00A76F4D" w:rsidRPr="00D53437">
        <w:rPr>
          <w:rFonts w:ascii="Garamond" w:hAnsi="Garamond"/>
        </w:rPr>
        <w:t>à</w:t>
      </w:r>
      <w:r w:rsidR="00A62701" w:rsidRPr="00D53437">
        <w:rPr>
          <w:rFonts w:ascii="Garamond" w:hAnsi="Garamond"/>
        </w:rPr>
        <w:t xml:space="preserve"> celle d'autres artistes. </w:t>
      </w:r>
    </w:p>
    <w:p w14:paraId="5EAB36ED" w14:textId="410552B2" w:rsidR="00A62701" w:rsidRPr="00D53437" w:rsidRDefault="00F76D7C" w:rsidP="00BE55AA">
      <w:pPr>
        <w:spacing w:line="276" w:lineRule="auto"/>
        <w:ind w:firstLine="720"/>
        <w:jc w:val="both"/>
        <w:rPr>
          <w:rFonts w:ascii="Garamond" w:hAnsi="Garamond"/>
        </w:rPr>
      </w:pPr>
      <w:r w:rsidRPr="00D53437">
        <w:rPr>
          <w:rFonts w:ascii="Garamond" w:hAnsi="Garamond"/>
        </w:rPr>
        <w:t>5. Les</w:t>
      </w:r>
      <w:r w:rsidR="00A62701" w:rsidRPr="00D53437">
        <w:rPr>
          <w:rFonts w:ascii="Garamond" w:hAnsi="Garamond"/>
        </w:rPr>
        <w:t xml:space="preserve"> </w:t>
      </w:r>
      <w:r w:rsidRPr="00D53437">
        <w:rPr>
          <w:rFonts w:ascii="Garamond" w:hAnsi="Garamond"/>
        </w:rPr>
        <w:t>documents d’</w:t>
      </w:r>
      <w:r w:rsidR="00A62701" w:rsidRPr="00D53437">
        <w:rPr>
          <w:rFonts w:ascii="Garamond" w:hAnsi="Garamond"/>
        </w:rPr>
        <w:t xml:space="preserve">archives (les interrogatoires, les </w:t>
      </w:r>
      <w:r w:rsidRPr="00D53437">
        <w:rPr>
          <w:rFonts w:ascii="Garamond" w:hAnsi="Garamond"/>
        </w:rPr>
        <w:t xml:space="preserve">actes d’accusation, les </w:t>
      </w:r>
      <w:r w:rsidR="00292A46" w:rsidRPr="00D53437">
        <w:rPr>
          <w:rFonts w:ascii="Garamond" w:hAnsi="Garamond"/>
        </w:rPr>
        <w:t xml:space="preserve">lettres de </w:t>
      </w:r>
      <w:r w:rsidRPr="00D53437">
        <w:rPr>
          <w:rFonts w:ascii="Garamond" w:hAnsi="Garamond"/>
        </w:rPr>
        <w:t xml:space="preserve">référence </w:t>
      </w:r>
      <w:r w:rsidR="002F14FC" w:rsidRPr="00D53437">
        <w:rPr>
          <w:rFonts w:ascii="Garamond" w:hAnsi="Garamond"/>
        </w:rPr>
        <w:t>venant</w:t>
      </w:r>
      <w:r w:rsidRPr="00D53437">
        <w:rPr>
          <w:rFonts w:ascii="Garamond" w:hAnsi="Garamond"/>
        </w:rPr>
        <w:t xml:space="preserve"> du lieu de travail, </w:t>
      </w:r>
      <w:r w:rsidR="00A62701" w:rsidRPr="00D53437">
        <w:rPr>
          <w:rFonts w:ascii="Garamond" w:hAnsi="Garamond"/>
        </w:rPr>
        <w:t xml:space="preserve">etc.) </w:t>
      </w:r>
      <w:r w:rsidRPr="00D53437">
        <w:rPr>
          <w:rFonts w:ascii="Garamond" w:hAnsi="Garamond"/>
        </w:rPr>
        <w:t xml:space="preserve">des différents </w:t>
      </w:r>
      <w:r w:rsidR="00A62701" w:rsidRPr="00D53437">
        <w:rPr>
          <w:rFonts w:ascii="Garamond" w:hAnsi="Garamond"/>
        </w:rPr>
        <w:t xml:space="preserve">artistes modernistes </w:t>
      </w:r>
      <w:r w:rsidRPr="00D53437">
        <w:rPr>
          <w:rFonts w:ascii="Garamond" w:hAnsi="Garamond"/>
        </w:rPr>
        <w:t xml:space="preserve">internés au </w:t>
      </w:r>
      <w:r w:rsidR="00292A46" w:rsidRPr="00D53437">
        <w:rPr>
          <w:rFonts w:ascii="Garamond" w:hAnsi="Garamond"/>
          <w:i/>
          <w:iCs/>
        </w:rPr>
        <w:t>Karlag</w:t>
      </w:r>
      <w:r w:rsidR="00A62701" w:rsidRPr="00D53437">
        <w:rPr>
          <w:rFonts w:ascii="Garamond" w:hAnsi="Garamond"/>
        </w:rPr>
        <w:t xml:space="preserve">. Par exemple, </w:t>
      </w:r>
      <w:r w:rsidR="00292A46" w:rsidRPr="00D53437">
        <w:rPr>
          <w:rFonts w:ascii="Garamond" w:hAnsi="Garamond"/>
        </w:rPr>
        <w:t xml:space="preserve">dans </w:t>
      </w:r>
      <w:r w:rsidR="00A62701" w:rsidRPr="00D53437">
        <w:rPr>
          <w:rFonts w:ascii="Garamond" w:hAnsi="Garamond"/>
        </w:rPr>
        <w:t xml:space="preserve">les décisions </w:t>
      </w:r>
      <w:r w:rsidR="00051DC1" w:rsidRPr="00D53437">
        <w:rPr>
          <w:rFonts w:ascii="Garamond" w:hAnsi="Garamond"/>
        </w:rPr>
        <w:t>concernant</w:t>
      </w:r>
      <w:r w:rsidR="00516AC4" w:rsidRPr="00D53437">
        <w:rPr>
          <w:rFonts w:ascii="Garamond" w:hAnsi="Garamond"/>
        </w:rPr>
        <w:t xml:space="preserve"> l</w:t>
      </w:r>
      <w:r w:rsidR="002F14FC" w:rsidRPr="00D53437">
        <w:rPr>
          <w:rFonts w:ascii="Garamond" w:hAnsi="Garamond"/>
        </w:rPr>
        <w:t>es</w:t>
      </w:r>
      <w:r w:rsidR="00A62701" w:rsidRPr="00D53437">
        <w:rPr>
          <w:rFonts w:ascii="Garamond" w:hAnsi="Garamond"/>
        </w:rPr>
        <w:t xml:space="preserve"> mesure</w:t>
      </w:r>
      <w:r w:rsidR="002F14FC" w:rsidRPr="00D53437">
        <w:rPr>
          <w:rFonts w:ascii="Garamond" w:hAnsi="Garamond"/>
        </w:rPr>
        <w:t>s</w:t>
      </w:r>
      <w:r w:rsidR="00A62701" w:rsidRPr="00D53437">
        <w:rPr>
          <w:rFonts w:ascii="Garamond" w:hAnsi="Garamond"/>
        </w:rPr>
        <w:t xml:space="preserve"> préventive</w:t>
      </w:r>
      <w:r w:rsidR="0038531C" w:rsidRPr="00D53437">
        <w:rPr>
          <w:rFonts w:ascii="Garamond" w:hAnsi="Garamond"/>
        </w:rPr>
        <w:t>s</w:t>
      </w:r>
      <w:r w:rsidR="00516AC4" w:rsidRPr="00D53437">
        <w:rPr>
          <w:rFonts w:ascii="Garamond" w:hAnsi="Garamond"/>
        </w:rPr>
        <w:t xml:space="preserve">, on trouve fréquemment </w:t>
      </w:r>
      <w:r w:rsidR="00893735" w:rsidRPr="00D53437">
        <w:rPr>
          <w:rFonts w:ascii="Garamond" w:hAnsi="Garamond"/>
        </w:rPr>
        <w:t>l’</w:t>
      </w:r>
      <w:r w:rsidR="00292A46" w:rsidRPr="00D53437">
        <w:rPr>
          <w:rFonts w:ascii="Garamond" w:hAnsi="Garamond"/>
        </w:rPr>
        <w:t xml:space="preserve">accusation </w:t>
      </w:r>
      <w:r w:rsidR="00893735" w:rsidRPr="00D53437">
        <w:rPr>
          <w:rFonts w:ascii="Garamond" w:hAnsi="Garamond"/>
        </w:rPr>
        <w:t>suivant</w:t>
      </w:r>
      <w:r w:rsidR="00051DC1" w:rsidRPr="00D53437">
        <w:rPr>
          <w:rFonts w:ascii="Garamond" w:hAnsi="Garamond"/>
        </w:rPr>
        <w:t>e</w:t>
      </w:r>
      <w:r w:rsidR="00893735" w:rsidRPr="00D53437">
        <w:rPr>
          <w:rFonts w:ascii="Garamond" w:hAnsi="Garamond"/>
        </w:rPr>
        <w:t> :</w:t>
      </w:r>
      <w:r w:rsidR="00516AC4" w:rsidRPr="00D53437">
        <w:rPr>
          <w:rFonts w:ascii="Garamond" w:hAnsi="Garamond"/>
        </w:rPr>
        <w:t xml:space="preserve"> les</w:t>
      </w:r>
      <w:r w:rsidR="00A62701" w:rsidRPr="00D53437">
        <w:rPr>
          <w:rFonts w:ascii="Garamond" w:hAnsi="Garamond"/>
        </w:rPr>
        <w:t xml:space="preserve"> artistes </w:t>
      </w:r>
      <w:r w:rsidR="00A62701" w:rsidRPr="00D53437">
        <w:rPr>
          <w:rFonts w:ascii="Garamond" w:hAnsi="Garamond"/>
          <w:i/>
          <w:iCs/>
        </w:rPr>
        <w:t xml:space="preserve">« </w:t>
      </w:r>
      <w:r w:rsidR="00051DC1" w:rsidRPr="00D53437">
        <w:rPr>
          <w:rFonts w:ascii="Garamond" w:hAnsi="Garamond"/>
          <w:i/>
          <w:iCs/>
        </w:rPr>
        <w:t xml:space="preserve">ont </w:t>
      </w:r>
      <w:r w:rsidR="00516AC4" w:rsidRPr="00D53437">
        <w:rPr>
          <w:rFonts w:ascii="Garamond" w:hAnsi="Garamond"/>
          <w:i/>
          <w:iCs/>
        </w:rPr>
        <w:t xml:space="preserve">établi </w:t>
      </w:r>
      <w:r w:rsidR="00A62701" w:rsidRPr="00D53437">
        <w:rPr>
          <w:rFonts w:ascii="Garamond" w:hAnsi="Garamond"/>
          <w:i/>
          <w:iCs/>
        </w:rPr>
        <w:t>des liens illéga</w:t>
      </w:r>
      <w:r w:rsidR="00516AC4" w:rsidRPr="00D53437">
        <w:rPr>
          <w:rFonts w:ascii="Garamond" w:hAnsi="Garamond"/>
          <w:i/>
          <w:iCs/>
        </w:rPr>
        <w:t>ux</w:t>
      </w:r>
      <w:r w:rsidR="00A62701" w:rsidRPr="00D53437">
        <w:rPr>
          <w:rFonts w:ascii="Garamond" w:hAnsi="Garamond"/>
          <w:i/>
          <w:iCs/>
        </w:rPr>
        <w:t xml:space="preserve"> avec l'étranger </w:t>
      </w:r>
      <w:r w:rsidR="00292A46" w:rsidRPr="00D53437">
        <w:rPr>
          <w:rFonts w:ascii="Garamond" w:hAnsi="Garamond"/>
          <w:i/>
          <w:iCs/>
        </w:rPr>
        <w:t>dans</w:t>
      </w:r>
      <w:r w:rsidR="00A62701" w:rsidRPr="00D53437">
        <w:rPr>
          <w:rFonts w:ascii="Garamond" w:hAnsi="Garamond"/>
          <w:i/>
          <w:iCs/>
        </w:rPr>
        <w:t xml:space="preserve"> le but de</w:t>
      </w:r>
      <w:r w:rsidR="00A76F4D" w:rsidRPr="00D53437">
        <w:rPr>
          <w:rFonts w:ascii="Garamond" w:hAnsi="Garamond"/>
          <w:i/>
          <w:iCs/>
        </w:rPr>
        <w:t xml:space="preserve"> mener une</w:t>
      </w:r>
      <w:r w:rsidR="00A62701" w:rsidRPr="00D53437">
        <w:rPr>
          <w:rFonts w:ascii="Garamond" w:hAnsi="Garamond"/>
          <w:i/>
          <w:iCs/>
        </w:rPr>
        <w:t xml:space="preserve"> propagande antisoviétique</w:t>
      </w:r>
      <w:r w:rsidR="00516AC4" w:rsidRPr="00D53437">
        <w:rPr>
          <w:rFonts w:ascii="Garamond" w:hAnsi="Garamond"/>
          <w:i/>
          <w:iCs/>
        </w:rPr>
        <w:t> »</w:t>
      </w:r>
      <w:r w:rsidR="00A62701" w:rsidRPr="00D53437">
        <w:rPr>
          <w:rFonts w:ascii="Garamond" w:hAnsi="Garamond"/>
          <w:i/>
          <w:iCs/>
        </w:rPr>
        <w:t>,</w:t>
      </w:r>
      <w:r w:rsidR="00A62701" w:rsidRPr="00D53437">
        <w:rPr>
          <w:rFonts w:ascii="Garamond" w:hAnsi="Garamond"/>
        </w:rPr>
        <w:t xml:space="preserve"> </w:t>
      </w:r>
      <w:r w:rsidR="00893735" w:rsidRPr="00D53437">
        <w:rPr>
          <w:rFonts w:ascii="Garamond" w:hAnsi="Garamond"/>
        </w:rPr>
        <w:t>alors</w:t>
      </w:r>
      <w:r w:rsidR="00516AC4" w:rsidRPr="00D53437">
        <w:rPr>
          <w:rFonts w:ascii="Garamond" w:hAnsi="Garamond"/>
        </w:rPr>
        <w:t xml:space="preserve"> qu’</w:t>
      </w:r>
      <w:r w:rsidR="00A62701" w:rsidRPr="00D53437">
        <w:rPr>
          <w:rFonts w:ascii="Garamond" w:hAnsi="Garamond"/>
        </w:rPr>
        <w:t>en réalité</w:t>
      </w:r>
      <w:r w:rsidR="00516AC4" w:rsidRPr="00D53437">
        <w:rPr>
          <w:rFonts w:ascii="Garamond" w:hAnsi="Garamond"/>
        </w:rPr>
        <w:t>,</w:t>
      </w:r>
      <w:r w:rsidR="00A62701" w:rsidRPr="00D53437">
        <w:rPr>
          <w:rFonts w:ascii="Garamond" w:hAnsi="Garamond"/>
        </w:rPr>
        <w:t xml:space="preserve"> il s'agi</w:t>
      </w:r>
      <w:r w:rsidR="00292A46" w:rsidRPr="00D53437">
        <w:rPr>
          <w:rFonts w:ascii="Garamond" w:hAnsi="Garamond"/>
        </w:rPr>
        <w:t>ssai</w:t>
      </w:r>
      <w:r w:rsidR="00A62701" w:rsidRPr="00D53437">
        <w:rPr>
          <w:rFonts w:ascii="Garamond" w:hAnsi="Garamond"/>
        </w:rPr>
        <w:t>t d</w:t>
      </w:r>
      <w:r w:rsidR="00516AC4" w:rsidRPr="00D53437">
        <w:rPr>
          <w:rFonts w:ascii="Garamond" w:hAnsi="Garamond"/>
        </w:rPr>
        <w:t>’</w:t>
      </w:r>
      <w:r w:rsidR="00A62701" w:rsidRPr="00D53437">
        <w:rPr>
          <w:rFonts w:ascii="Garamond" w:hAnsi="Garamond"/>
        </w:rPr>
        <w:t xml:space="preserve">expositions, </w:t>
      </w:r>
      <w:r w:rsidR="00516AC4" w:rsidRPr="00D53437">
        <w:rPr>
          <w:rFonts w:ascii="Garamond" w:hAnsi="Garamond"/>
        </w:rPr>
        <w:t xml:space="preserve">de </w:t>
      </w:r>
      <w:r w:rsidR="00A62701" w:rsidRPr="00D53437">
        <w:rPr>
          <w:rFonts w:ascii="Garamond" w:hAnsi="Garamond"/>
        </w:rPr>
        <w:t>voyages d'étude</w:t>
      </w:r>
      <w:r w:rsidR="00516AC4" w:rsidRPr="00D53437">
        <w:rPr>
          <w:rFonts w:ascii="Garamond" w:hAnsi="Garamond"/>
        </w:rPr>
        <w:t>, etc</w:t>
      </w:r>
      <w:r w:rsidR="00A62701" w:rsidRPr="00D53437">
        <w:rPr>
          <w:rFonts w:ascii="Garamond" w:hAnsi="Garamond"/>
        </w:rPr>
        <w:t>.</w:t>
      </w:r>
    </w:p>
    <w:p w14:paraId="6966FEC8" w14:textId="762741AE" w:rsidR="00A62701" w:rsidRPr="00D53437" w:rsidRDefault="00A62701" w:rsidP="00BE55AA">
      <w:pPr>
        <w:spacing w:line="276" w:lineRule="auto"/>
        <w:ind w:left="720"/>
        <w:jc w:val="both"/>
        <w:rPr>
          <w:rFonts w:ascii="Garamond" w:hAnsi="Garamond"/>
        </w:rPr>
      </w:pPr>
    </w:p>
    <w:p w14:paraId="6CA09C99" w14:textId="14D0E90D" w:rsidR="0038531C" w:rsidRPr="00D53437" w:rsidRDefault="001C3E26" w:rsidP="00BE55AA">
      <w:pPr>
        <w:spacing w:line="276" w:lineRule="auto"/>
        <w:jc w:val="both"/>
        <w:rPr>
          <w:rFonts w:ascii="Garamond" w:hAnsi="Garamond"/>
        </w:rPr>
      </w:pPr>
      <w:r w:rsidRPr="00D53437">
        <w:rPr>
          <w:rFonts w:ascii="Garamond" w:hAnsi="Garamond"/>
        </w:rPr>
        <w:br w:type="page"/>
      </w:r>
      <w:r w:rsidRPr="00D53437">
        <w:rPr>
          <w:rFonts w:ascii="Garamond" w:hAnsi="Garamond"/>
          <w:i/>
          <w:iCs/>
        </w:rPr>
        <w:lastRenderedPageBreak/>
        <w:t>Irina Galkova,</w:t>
      </w:r>
      <w:r w:rsidRPr="00D53437">
        <w:rPr>
          <w:rFonts w:ascii="Garamond" w:hAnsi="Garamond"/>
        </w:rPr>
        <w:t xml:space="preserve"> </w:t>
      </w:r>
      <w:r w:rsidR="0038531C" w:rsidRPr="00D53437">
        <w:rPr>
          <w:rFonts w:ascii="Garamond" w:hAnsi="Garamond"/>
        </w:rPr>
        <w:t xml:space="preserve">historienne de l’art, </w:t>
      </w:r>
      <w:r w:rsidRPr="00D53437">
        <w:rPr>
          <w:rFonts w:ascii="Garamond" w:hAnsi="Garamond"/>
        </w:rPr>
        <w:t xml:space="preserve">Centre de recherche, d'information et d'éducation </w:t>
      </w:r>
      <w:r w:rsidRPr="00D53437">
        <w:rPr>
          <w:rFonts w:ascii="Garamond" w:hAnsi="Garamond"/>
          <w:i/>
          <w:iCs/>
        </w:rPr>
        <w:t>Mémorial</w:t>
      </w:r>
      <w:r w:rsidR="00B865CB" w:rsidRPr="00D53437">
        <w:rPr>
          <w:rFonts w:ascii="Garamond" w:hAnsi="Garamond"/>
        </w:rPr>
        <w:t xml:space="preserve"> </w:t>
      </w:r>
      <w:r w:rsidRPr="00D53437">
        <w:rPr>
          <w:rFonts w:ascii="Garamond" w:hAnsi="Garamond"/>
        </w:rPr>
        <w:t>(Moscou)</w:t>
      </w:r>
    </w:p>
    <w:p w14:paraId="274C6498" w14:textId="3C46365F" w:rsidR="00A62701" w:rsidRPr="00D53437" w:rsidRDefault="00A62701" w:rsidP="00BE55AA">
      <w:pPr>
        <w:spacing w:line="276" w:lineRule="auto"/>
        <w:jc w:val="both"/>
        <w:rPr>
          <w:rFonts w:ascii="Garamond" w:hAnsi="Garamond"/>
        </w:rPr>
      </w:pPr>
      <w:r w:rsidRPr="00D53437">
        <w:rPr>
          <w:rFonts w:ascii="Garamond" w:hAnsi="Garamond"/>
          <w:b/>
        </w:rPr>
        <w:t xml:space="preserve">L'arrestation comme début </w:t>
      </w:r>
      <w:r w:rsidR="00DE575C" w:rsidRPr="00D53437">
        <w:rPr>
          <w:rFonts w:ascii="Garamond" w:hAnsi="Garamond"/>
          <w:b/>
        </w:rPr>
        <w:t>d</w:t>
      </w:r>
      <w:r w:rsidR="00DF107B" w:rsidRPr="00D53437">
        <w:rPr>
          <w:rFonts w:ascii="Garamond" w:hAnsi="Garamond"/>
          <w:b/>
        </w:rPr>
        <w:t>’un</w:t>
      </w:r>
      <w:r w:rsidR="00DE575C" w:rsidRPr="00D53437">
        <w:rPr>
          <w:rFonts w:ascii="Garamond" w:hAnsi="Garamond"/>
          <w:b/>
        </w:rPr>
        <w:t xml:space="preserve"> parcours d</w:t>
      </w:r>
      <w:r w:rsidR="00DF107B" w:rsidRPr="00D53437">
        <w:rPr>
          <w:rFonts w:ascii="Garamond" w:hAnsi="Garamond"/>
          <w:b/>
        </w:rPr>
        <w:t>e création</w:t>
      </w:r>
      <w:r w:rsidRPr="00D53437">
        <w:rPr>
          <w:rFonts w:ascii="Garamond" w:hAnsi="Garamond"/>
          <w:b/>
        </w:rPr>
        <w:t xml:space="preserve"> : destin et formation de jeunes artistes au G</w:t>
      </w:r>
      <w:r w:rsidR="00816100" w:rsidRPr="00D53437">
        <w:rPr>
          <w:rFonts w:ascii="Garamond" w:hAnsi="Garamond"/>
          <w:b/>
        </w:rPr>
        <w:t>oulag</w:t>
      </w:r>
    </w:p>
    <w:p w14:paraId="1859EFD0" w14:textId="4215AA9A" w:rsidR="00A62701" w:rsidRPr="00D53437" w:rsidRDefault="00A62701" w:rsidP="00BE55AA">
      <w:pPr>
        <w:spacing w:before="240" w:after="240" w:line="276" w:lineRule="auto"/>
        <w:jc w:val="both"/>
        <w:rPr>
          <w:rFonts w:ascii="Garamond" w:hAnsi="Garamond"/>
        </w:rPr>
      </w:pPr>
      <w:r w:rsidRPr="00D53437">
        <w:rPr>
          <w:rFonts w:ascii="Garamond" w:hAnsi="Garamond"/>
        </w:rPr>
        <w:t>Les arrestations de groupes de jeunes sont l'</w:t>
      </w:r>
      <w:r w:rsidR="00DF107B" w:rsidRPr="00D53437">
        <w:rPr>
          <w:rFonts w:ascii="Garamond" w:hAnsi="Garamond"/>
        </w:rPr>
        <w:t>une des</w:t>
      </w:r>
      <w:r w:rsidR="00DE575C" w:rsidRPr="00D53437">
        <w:rPr>
          <w:rFonts w:ascii="Garamond" w:hAnsi="Garamond"/>
        </w:rPr>
        <w:t xml:space="preserve"> </w:t>
      </w:r>
      <w:r w:rsidRPr="00D53437">
        <w:rPr>
          <w:rFonts w:ascii="Garamond" w:hAnsi="Garamond"/>
        </w:rPr>
        <w:t xml:space="preserve">caractéristiques de l'époque </w:t>
      </w:r>
      <w:r w:rsidR="00DE575C" w:rsidRPr="00D53437">
        <w:rPr>
          <w:rFonts w:ascii="Garamond" w:hAnsi="Garamond"/>
        </w:rPr>
        <w:t>s</w:t>
      </w:r>
      <w:r w:rsidRPr="00D53437">
        <w:rPr>
          <w:rFonts w:ascii="Garamond" w:hAnsi="Garamond"/>
        </w:rPr>
        <w:t>talinienne. L'amour de la liberté, la sincérité, la sociabilité</w:t>
      </w:r>
      <w:r w:rsidR="00051DC1" w:rsidRPr="00D53437">
        <w:rPr>
          <w:rFonts w:ascii="Garamond" w:hAnsi="Garamond"/>
        </w:rPr>
        <w:t>,</w:t>
      </w:r>
      <w:r w:rsidRPr="00D53437">
        <w:rPr>
          <w:rFonts w:ascii="Garamond" w:hAnsi="Garamond"/>
        </w:rPr>
        <w:t xml:space="preserve"> </w:t>
      </w:r>
      <w:r w:rsidR="00DE575C" w:rsidRPr="00D53437">
        <w:rPr>
          <w:rFonts w:ascii="Garamond" w:hAnsi="Garamond"/>
        </w:rPr>
        <w:t>propres</w:t>
      </w:r>
      <w:r w:rsidRPr="00D53437">
        <w:rPr>
          <w:rFonts w:ascii="Garamond" w:hAnsi="Garamond"/>
        </w:rPr>
        <w:t xml:space="preserve"> aux jeunes, </w:t>
      </w:r>
      <w:r w:rsidR="00DF107B" w:rsidRPr="00D53437">
        <w:rPr>
          <w:rFonts w:ascii="Garamond" w:hAnsi="Garamond"/>
        </w:rPr>
        <w:t>étaient</w:t>
      </w:r>
      <w:r w:rsidR="00051DC1" w:rsidRPr="00D53437">
        <w:rPr>
          <w:rFonts w:ascii="Garamond" w:hAnsi="Garamond"/>
        </w:rPr>
        <w:t xml:space="preserve"> choses</w:t>
      </w:r>
      <w:r w:rsidRPr="00D53437">
        <w:rPr>
          <w:rFonts w:ascii="Garamond" w:hAnsi="Garamond"/>
        </w:rPr>
        <w:t xml:space="preserve"> extrêmement dangereu</w:t>
      </w:r>
      <w:r w:rsidR="00051DC1" w:rsidRPr="00D53437">
        <w:rPr>
          <w:rFonts w:ascii="Garamond" w:hAnsi="Garamond"/>
        </w:rPr>
        <w:t>ses</w:t>
      </w:r>
      <w:r w:rsidRPr="00D53437">
        <w:rPr>
          <w:rFonts w:ascii="Garamond" w:hAnsi="Garamond"/>
        </w:rPr>
        <w:t xml:space="preserve"> à cette époque</w:t>
      </w:r>
      <w:r w:rsidR="00DF107B" w:rsidRPr="00D53437">
        <w:rPr>
          <w:rFonts w:ascii="Garamond" w:hAnsi="Garamond"/>
        </w:rPr>
        <w:t>-là</w:t>
      </w:r>
      <w:r w:rsidRPr="00D53437">
        <w:rPr>
          <w:rFonts w:ascii="Garamond" w:hAnsi="Garamond"/>
        </w:rPr>
        <w:t xml:space="preserve">. </w:t>
      </w:r>
      <w:r w:rsidR="00DE575C" w:rsidRPr="00D53437">
        <w:rPr>
          <w:rFonts w:ascii="Garamond" w:hAnsi="Garamond"/>
        </w:rPr>
        <w:t>Pourtant,</w:t>
      </w:r>
      <w:r w:rsidRPr="00D53437">
        <w:rPr>
          <w:rFonts w:ascii="Garamond" w:hAnsi="Garamond"/>
        </w:rPr>
        <w:t xml:space="preserve"> les rencontres et les discussions informelles sont particulièrement importantes pour les étudiants des </w:t>
      </w:r>
      <w:r w:rsidR="00DE575C" w:rsidRPr="00D53437">
        <w:rPr>
          <w:rFonts w:ascii="Garamond" w:hAnsi="Garamond"/>
        </w:rPr>
        <w:t>écoles d’art</w:t>
      </w:r>
      <w:r w:rsidRPr="00D53437">
        <w:rPr>
          <w:rFonts w:ascii="Garamond" w:hAnsi="Garamond"/>
        </w:rPr>
        <w:t xml:space="preserve">, </w:t>
      </w:r>
      <w:r w:rsidR="00DF107B" w:rsidRPr="00D53437">
        <w:rPr>
          <w:rFonts w:ascii="Garamond" w:hAnsi="Garamond"/>
        </w:rPr>
        <w:t>c’est une exigence</w:t>
      </w:r>
      <w:r w:rsidRPr="00D53437">
        <w:rPr>
          <w:rFonts w:ascii="Garamond" w:hAnsi="Garamond"/>
        </w:rPr>
        <w:t xml:space="preserve"> même de la créati</w:t>
      </w:r>
      <w:r w:rsidR="00DE575C" w:rsidRPr="00D53437">
        <w:rPr>
          <w:rFonts w:ascii="Garamond" w:hAnsi="Garamond"/>
        </w:rPr>
        <w:t>on</w:t>
      </w:r>
      <w:r w:rsidR="00DF107B" w:rsidRPr="00D53437">
        <w:rPr>
          <w:rFonts w:ascii="Garamond" w:hAnsi="Garamond"/>
        </w:rPr>
        <w:t xml:space="preserve"> qui</w:t>
      </w:r>
      <w:r w:rsidR="00DE575C" w:rsidRPr="00D53437">
        <w:rPr>
          <w:rFonts w:ascii="Garamond" w:hAnsi="Garamond"/>
        </w:rPr>
        <w:t xml:space="preserve"> e</w:t>
      </w:r>
      <w:r w:rsidRPr="00D53437">
        <w:rPr>
          <w:rFonts w:ascii="Garamond" w:hAnsi="Garamond"/>
        </w:rPr>
        <w:t>st impensable s</w:t>
      </w:r>
      <w:r w:rsidR="00CC3AC7" w:rsidRPr="00D53437">
        <w:rPr>
          <w:rFonts w:ascii="Garamond" w:hAnsi="Garamond"/>
        </w:rPr>
        <w:t xml:space="preserve">ans </w:t>
      </w:r>
      <w:r w:rsidR="00DE575C" w:rsidRPr="00D53437">
        <w:rPr>
          <w:rFonts w:ascii="Garamond" w:hAnsi="Garamond"/>
        </w:rPr>
        <w:t>débat</w:t>
      </w:r>
      <w:r w:rsidR="00DF107B" w:rsidRPr="00D53437">
        <w:rPr>
          <w:rFonts w:ascii="Garamond" w:hAnsi="Garamond"/>
        </w:rPr>
        <w:t>s</w:t>
      </w:r>
      <w:r w:rsidRPr="00D53437">
        <w:rPr>
          <w:rFonts w:ascii="Garamond" w:hAnsi="Garamond"/>
        </w:rPr>
        <w:t>, recherche</w:t>
      </w:r>
      <w:r w:rsidR="00DE575C" w:rsidRPr="00D53437">
        <w:rPr>
          <w:rFonts w:ascii="Garamond" w:hAnsi="Garamond"/>
        </w:rPr>
        <w:t>s</w:t>
      </w:r>
      <w:r w:rsidRPr="00D53437">
        <w:rPr>
          <w:rFonts w:ascii="Garamond" w:hAnsi="Garamond"/>
        </w:rPr>
        <w:t>,</w:t>
      </w:r>
      <w:r w:rsidR="006F0A0D" w:rsidRPr="00D53437">
        <w:rPr>
          <w:rFonts w:ascii="Garamond" w:hAnsi="Garamond"/>
        </w:rPr>
        <w:t xml:space="preserve"> </w:t>
      </w:r>
      <w:r w:rsidRPr="00D53437">
        <w:rPr>
          <w:rFonts w:ascii="Garamond" w:hAnsi="Garamond"/>
        </w:rPr>
        <w:t>liberté d'expression. Mais</w:t>
      </w:r>
      <w:r w:rsidR="00DF107B" w:rsidRPr="00D53437">
        <w:rPr>
          <w:rFonts w:ascii="Garamond" w:hAnsi="Garamond"/>
        </w:rPr>
        <w:t>,</w:t>
      </w:r>
      <w:r w:rsidR="00DE575C" w:rsidRPr="00D53437">
        <w:rPr>
          <w:rFonts w:ascii="Garamond" w:hAnsi="Garamond"/>
        </w:rPr>
        <w:t xml:space="preserve"> à l’époque,</w:t>
      </w:r>
      <w:r w:rsidRPr="00D53437">
        <w:rPr>
          <w:rFonts w:ascii="Garamond" w:hAnsi="Garamond"/>
        </w:rPr>
        <w:t xml:space="preserve"> tout</w:t>
      </w:r>
      <w:r w:rsidR="00DE575C" w:rsidRPr="00D53437">
        <w:rPr>
          <w:rFonts w:ascii="Garamond" w:hAnsi="Garamond"/>
        </w:rPr>
        <w:t>e compagnie d’amis</w:t>
      </w:r>
      <w:r w:rsidRPr="00D53437">
        <w:rPr>
          <w:rFonts w:ascii="Garamond" w:hAnsi="Garamond"/>
        </w:rPr>
        <w:t xml:space="preserve"> pouvait être dénoncée et déclarée</w:t>
      </w:r>
      <w:r w:rsidR="00CC3AC7" w:rsidRPr="00D53437">
        <w:rPr>
          <w:rFonts w:ascii="Garamond" w:hAnsi="Garamond"/>
        </w:rPr>
        <w:t xml:space="preserve"> </w:t>
      </w:r>
      <w:r w:rsidR="00C3409D" w:rsidRPr="00D53437">
        <w:rPr>
          <w:rFonts w:ascii="Garamond" w:hAnsi="Garamond"/>
        </w:rPr>
        <w:t>« </w:t>
      </w:r>
      <w:r w:rsidRPr="00D53437">
        <w:rPr>
          <w:rFonts w:ascii="Garamond" w:hAnsi="Garamond"/>
        </w:rPr>
        <w:t>organisation contre-révolutionnaire</w:t>
      </w:r>
      <w:r w:rsidR="00C3409D" w:rsidRPr="00D53437">
        <w:rPr>
          <w:rFonts w:ascii="Garamond" w:hAnsi="Garamond"/>
        </w:rPr>
        <w:t> »</w:t>
      </w:r>
      <w:r w:rsidRPr="00D53437">
        <w:rPr>
          <w:rFonts w:ascii="Garamond" w:hAnsi="Garamond"/>
        </w:rPr>
        <w:t>. Dans les années 1930-1950 de</w:t>
      </w:r>
      <w:r w:rsidR="00DF107B" w:rsidRPr="00D53437">
        <w:rPr>
          <w:rFonts w:ascii="Garamond" w:hAnsi="Garamond"/>
        </w:rPr>
        <w:t xml:space="preserve"> nombreux</w:t>
      </w:r>
      <w:r w:rsidRPr="00D53437">
        <w:rPr>
          <w:rFonts w:ascii="Garamond" w:hAnsi="Garamond"/>
        </w:rPr>
        <w:t xml:space="preserve"> procès politiques de ce type ont été </w:t>
      </w:r>
      <w:r w:rsidR="00A76F4D" w:rsidRPr="00D53437">
        <w:rPr>
          <w:rFonts w:ascii="Garamond" w:hAnsi="Garamond"/>
        </w:rPr>
        <w:t>intentés à</w:t>
      </w:r>
      <w:r w:rsidRPr="00D53437">
        <w:rPr>
          <w:rFonts w:ascii="Garamond" w:hAnsi="Garamond"/>
        </w:rPr>
        <w:t xml:space="preserve"> </w:t>
      </w:r>
      <w:r w:rsidR="00DF107B" w:rsidRPr="00D53437">
        <w:rPr>
          <w:rFonts w:ascii="Garamond" w:hAnsi="Garamond"/>
        </w:rPr>
        <w:t>d</w:t>
      </w:r>
      <w:r w:rsidRPr="00D53437">
        <w:rPr>
          <w:rFonts w:ascii="Garamond" w:hAnsi="Garamond"/>
        </w:rPr>
        <w:t>es étudiants d</w:t>
      </w:r>
      <w:r w:rsidR="006F0A0D" w:rsidRPr="00D53437">
        <w:rPr>
          <w:rFonts w:ascii="Garamond" w:hAnsi="Garamond"/>
        </w:rPr>
        <w:t xml:space="preserve">es </w:t>
      </w:r>
      <w:r w:rsidRPr="00D53437">
        <w:rPr>
          <w:rFonts w:ascii="Garamond" w:hAnsi="Garamond"/>
        </w:rPr>
        <w:t>écoles et d</w:t>
      </w:r>
      <w:r w:rsidR="006F0A0D" w:rsidRPr="00D53437">
        <w:rPr>
          <w:rFonts w:ascii="Garamond" w:hAnsi="Garamond"/>
        </w:rPr>
        <w:t>es i</w:t>
      </w:r>
      <w:r w:rsidRPr="00D53437">
        <w:rPr>
          <w:rFonts w:ascii="Garamond" w:hAnsi="Garamond"/>
        </w:rPr>
        <w:t xml:space="preserve">nstituts d'art. Pour tous, l'arrestation a été un coup terrible, et l'emprisonnement une expérience dure mais </w:t>
      </w:r>
      <w:r w:rsidR="00DF107B" w:rsidRPr="00D53437">
        <w:rPr>
          <w:rFonts w:ascii="Garamond" w:hAnsi="Garamond"/>
        </w:rPr>
        <w:t>déterminante</w:t>
      </w:r>
      <w:r w:rsidRPr="00D53437">
        <w:rPr>
          <w:rFonts w:ascii="Garamond" w:hAnsi="Garamond"/>
        </w:rPr>
        <w:t xml:space="preserve"> dans la formation de leur individualité, y compris de leur identité </w:t>
      </w:r>
      <w:r w:rsidR="006F0A0D" w:rsidRPr="00D53437">
        <w:rPr>
          <w:rFonts w:ascii="Garamond" w:hAnsi="Garamond"/>
        </w:rPr>
        <w:t>d’artiste</w:t>
      </w:r>
      <w:r w:rsidRPr="00D53437">
        <w:rPr>
          <w:rFonts w:ascii="Garamond" w:hAnsi="Garamond"/>
        </w:rPr>
        <w:t>. Beaucoup d’artistes n’ont pas survécu aux camps,</w:t>
      </w:r>
      <w:r w:rsidR="00DF107B" w:rsidRPr="00D53437">
        <w:rPr>
          <w:rFonts w:ascii="Garamond" w:hAnsi="Garamond"/>
        </w:rPr>
        <w:t xml:space="preserve"> et beaucoup sont morts </w:t>
      </w:r>
      <w:r w:rsidR="00A76F4D" w:rsidRPr="00D53437">
        <w:rPr>
          <w:rFonts w:ascii="Garamond" w:hAnsi="Garamond"/>
        </w:rPr>
        <w:t>sans qu’</w:t>
      </w:r>
      <w:r w:rsidR="00DE575C" w:rsidRPr="00D53437">
        <w:rPr>
          <w:rFonts w:ascii="Garamond" w:hAnsi="Garamond"/>
        </w:rPr>
        <w:t xml:space="preserve">on </w:t>
      </w:r>
      <w:r w:rsidR="00A76F4D" w:rsidRPr="00D53437">
        <w:rPr>
          <w:rFonts w:ascii="Garamond" w:hAnsi="Garamond"/>
        </w:rPr>
        <w:t>connaisse leur</w:t>
      </w:r>
      <w:r w:rsidR="00DE575C" w:rsidRPr="00D53437">
        <w:rPr>
          <w:rFonts w:ascii="Garamond" w:hAnsi="Garamond"/>
        </w:rPr>
        <w:t xml:space="preserve"> nom. </w:t>
      </w:r>
      <w:r w:rsidR="00DF107B" w:rsidRPr="00D53437">
        <w:rPr>
          <w:rFonts w:ascii="Garamond" w:hAnsi="Garamond"/>
        </w:rPr>
        <w:t>P</w:t>
      </w:r>
      <w:r w:rsidR="00DE575C" w:rsidRPr="00D53437">
        <w:rPr>
          <w:rFonts w:ascii="Garamond" w:hAnsi="Garamond"/>
        </w:rPr>
        <w:t xml:space="preserve">ourtant, </w:t>
      </w:r>
      <w:r w:rsidR="00DF107B" w:rsidRPr="00D53437">
        <w:rPr>
          <w:rFonts w:ascii="Garamond" w:hAnsi="Garamond"/>
        </w:rPr>
        <w:t xml:space="preserve">si l’on veut </w:t>
      </w:r>
      <w:r w:rsidRPr="00D53437">
        <w:rPr>
          <w:rFonts w:ascii="Garamond" w:hAnsi="Garamond"/>
        </w:rPr>
        <w:t xml:space="preserve">comprendre </w:t>
      </w:r>
      <w:r w:rsidR="00DE575C" w:rsidRPr="00D53437">
        <w:rPr>
          <w:rFonts w:ascii="Garamond" w:hAnsi="Garamond"/>
        </w:rPr>
        <w:t>la logique du processus artistique de</w:t>
      </w:r>
      <w:r w:rsidRPr="00D53437">
        <w:rPr>
          <w:rFonts w:ascii="Garamond" w:hAnsi="Garamond"/>
        </w:rPr>
        <w:t xml:space="preserve"> cette époque</w:t>
      </w:r>
      <w:r w:rsidR="00DE575C" w:rsidRPr="00D53437">
        <w:rPr>
          <w:rFonts w:ascii="Garamond" w:hAnsi="Garamond"/>
        </w:rPr>
        <w:t>,</w:t>
      </w:r>
      <w:r w:rsidRPr="00D53437">
        <w:rPr>
          <w:rFonts w:ascii="Garamond" w:hAnsi="Garamond"/>
        </w:rPr>
        <w:t xml:space="preserve"> </w:t>
      </w:r>
      <w:r w:rsidR="00DE575C" w:rsidRPr="00D53437">
        <w:rPr>
          <w:rFonts w:ascii="Garamond" w:hAnsi="Garamond"/>
        </w:rPr>
        <w:t>quand le désir</w:t>
      </w:r>
      <w:r w:rsidRPr="00D53437">
        <w:rPr>
          <w:rFonts w:ascii="Garamond" w:hAnsi="Garamond"/>
        </w:rPr>
        <w:t xml:space="preserve"> romantique d'explorer une nouvelle réalité </w:t>
      </w:r>
      <w:r w:rsidR="00DE575C" w:rsidRPr="00D53437">
        <w:rPr>
          <w:rFonts w:ascii="Garamond" w:hAnsi="Garamond"/>
        </w:rPr>
        <w:t xml:space="preserve">s’est transformé </w:t>
      </w:r>
      <w:r w:rsidR="00DF107B" w:rsidRPr="00D53437">
        <w:rPr>
          <w:rFonts w:ascii="Garamond" w:hAnsi="Garamond"/>
        </w:rPr>
        <w:t>en</w:t>
      </w:r>
      <w:r w:rsidR="007E616F" w:rsidRPr="00D53437">
        <w:rPr>
          <w:rFonts w:ascii="Garamond" w:hAnsi="Garamond"/>
        </w:rPr>
        <w:t xml:space="preserve"> une tendance </w:t>
      </w:r>
      <w:r w:rsidR="00CC3AC7" w:rsidRPr="00D53437">
        <w:rPr>
          <w:rFonts w:ascii="Garamond" w:hAnsi="Garamond"/>
        </w:rPr>
        <w:t xml:space="preserve">vers </w:t>
      </w:r>
      <w:r w:rsidR="00DF107B" w:rsidRPr="00D53437">
        <w:rPr>
          <w:rFonts w:ascii="Garamond" w:hAnsi="Garamond"/>
          <w:i/>
          <w:iCs/>
        </w:rPr>
        <w:t>« </w:t>
      </w:r>
      <w:r w:rsidR="00CC3AC7" w:rsidRPr="00D53437">
        <w:rPr>
          <w:rFonts w:ascii="Garamond" w:hAnsi="Garamond"/>
          <w:i/>
          <w:iCs/>
        </w:rPr>
        <w:t>l’</w:t>
      </w:r>
      <w:r w:rsidR="007E616F" w:rsidRPr="00D53437">
        <w:rPr>
          <w:rFonts w:ascii="Garamond" w:hAnsi="Garamond"/>
          <w:i/>
          <w:iCs/>
        </w:rPr>
        <w:t>escapisme</w:t>
      </w:r>
      <w:r w:rsidR="00DF107B" w:rsidRPr="00D53437">
        <w:rPr>
          <w:rFonts w:ascii="Garamond" w:hAnsi="Garamond"/>
          <w:i/>
          <w:iCs/>
        </w:rPr>
        <w:t> »</w:t>
      </w:r>
      <w:r w:rsidR="007E616F" w:rsidRPr="00D53437">
        <w:rPr>
          <w:rFonts w:ascii="Garamond" w:hAnsi="Garamond"/>
          <w:i/>
          <w:iCs/>
        </w:rPr>
        <w:t>,</w:t>
      </w:r>
      <w:r w:rsidR="007E616F" w:rsidRPr="00D53437">
        <w:rPr>
          <w:rFonts w:ascii="Garamond" w:hAnsi="Garamond"/>
        </w:rPr>
        <w:t xml:space="preserve"> </w:t>
      </w:r>
      <w:r w:rsidR="00DF107B" w:rsidRPr="00D53437">
        <w:rPr>
          <w:rFonts w:ascii="Garamond" w:hAnsi="Garamond"/>
        </w:rPr>
        <w:t>en un refus</w:t>
      </w:r>
      <w:r w:rsidRPr="00D53437">
        <w:rPr>
          <w:rFonts w:ascii="Garamond" w:hAnsi="Garamond"/>
        </w:rPr>
        <w:t xml:space="preserve"> et </w:t>
      </w:r>
      <w:r w:rsidR="00CC3AC7" w:rsidRPr="00D53437">
        <w:rPr>
          <w:rFonts w:ascii="Garamond" w:hAnsi="Garamond"/>
        </w:rPr>
        <w:t>une</w:t>
      </w:r>
      <w:r w:rsidR="007E616F" w:rsidRPr="00D53437">
        <w:rPr>
          <w:rFonts w:ascii="Garamond" w:hAnsi="Garamond"/>
        </w:rPr>
        <w:t xml:space="preserve"> </w:t>
      </w:r>
      <w:r w:rsidRPr="00D53437">
        <w:rPr>
          <w:rFonts w:ascii="Garamond" w:hAnsi="Garamond"/>
        </w:rPr>
        <w:t>résistance par l’art, il est nécessaire d'analyser leur expérience.</w:t>
      </w:r>
    </w:p>
    <w:p w14:paraId="1A960080" w14:textId="01F8D047" w:rsidR="00505F40" w:rsidRPr="00D53437" w:rsidRDefault="00A62701" w:rsidP="00BE55AA">
      <w:pPr>
        <w:spacing w:before="240" w:after="240" w:line="276" w:lineRule="auto"/>
        <w:ind w:firstLine="700"/>
        <w:jc w:val="both"/>
        <w:rPr>
          <w:rFonts w:ascii="Garamond" w:hAnsi="Garamond"/>
        </w:rPr>
      </w:pPr>
      <w:r w:rsidRPr="00D53437">
        <w:rPr>
          <w:rFonts w:ascii="Garamond" w:hAnsi="Garamond"/>
        </w:rPr>
        <w:t xml:space="preserve">Je </w:t>
      </w:r>
      <w:r w:rsidR="00505F40" w:rsidRPr="00D53437">
        <w:rPr>
          <w:rFonts w:ascii="Garamond" w:hAnsi="Garamond"/>
        </w:rPr>
        <w:t>me limiterai ici à</w:t>
      </w:r>
      <w:r w:rsidRPr="00D53437">
        <w:rPr>
          <w:rFonts w:ascii="Garamond" w:hAnsi="Garamond"/>
        </w:rPr>
        <w:t xml:space="preserve"> deux </w:t>
      </w:r>
      <w:r w:rsidR="007E616F" w:rsidRPr="00D53437">
        <w:rPr>
          <w:rFonts w:ascii="Garamond" w:hAnsi="Garamond"/>
        </w:rPr>
        <w:t>procès</w:t>
      </w:r>
      <w:r w:rsidRPr="00D53437">
        <w:rPr>
          <w:rFonts w:ascii="Garamond" w:hAnsi="Garamond"/>
        </w:rPr>
        <w:t xml:space="preserve"> de groupe, l’un d</w:t>
      </w:r>
      <w:r w:rsidR="007E616F" w:rsidRPr="00D53437">
        <w:rPr>
          <w:rFonts w:ascii="Garamond" w:hAnsi="Garamond"/>
        </w:rPr>
        <w:t>u</w:t>
      </w:r>
      <w:r w:rsidRPr="00D53437">
        <w:rPr>
          <w:rFonts w:ascii="Garamond" w:hAnsi="Garamond"/>
        </w:rPr>
        <w:t xml:space="preserve"> début et l’autre de la fin de l’époque de</w:t>
      </w:r>
      <w:r w:rsidR="007E616F" w:rsidRPr="00D53437">
        <w:rPr>
          <w:rFonts w:ascii="Garamond" w:hAnsi="Garamond"/>
        </w:rPr>
        <w:t>s</w:t>
      </w:r>
      <w:r w:rsidRPr="00D53437">
        <w:rPr>
          <w:rFonts w:ascii="Garamond" w:hAnsi="Garamond"/>
        </w:rPr>
        <w:t xml:space="preserve"> répression</w:t>
      </w:r>
      <w:r w:rsidR="007E616F" w:rsidRPr="00D53437">
        <w:rPr>
          <w:rFonts w:ascii="Garamond" w:hAnsi="Garamond"/>
        </w:rPr>
        <w:t>s</w:t>
      </w:r>
      <w:r w:rsidR="00CC3AC7" w:rsidRPr="00D53437">
        <w:rPr>
          <w:rFonts w:ascii="Garamond" w:hAnsi="Garamond"/>
        </w:rPr>
        <w:t>. Ils</w:t>
      </w:r>
      <w:r w:rsidRPr="00D53437">
        <w:rPr>
          <w:rFonts w:ascii="Garamond" w:hAnsi="Garamond"/>
        </w:rPr>
        <w:t xml:space="preserve"> concernent </w:t>
      </w:r>
      <w:r w:rsidR="00505F40" w:rsidRPr="00D53437">
        <w:rPr>
          <w:rFonts w:ascii="Garamond" w:hAnsi="Garamond"/>
        </w:rPr>
        <w:t>l’un et l’autre</w:t>
      </w:r>
      <w:r w:rsidRPr="00D53437">
        <w:rPr>
          <w:rFonts w:ascii="Garamond" w:hAnsi="Garamond"/>
        </w:rPr>
        <w:t xml:space="preserve"> </w:t>
      </w:r>
      <w:r w:rsidR="00505F40" w:rsidRPr="00D53437">
        <w:rPr>
          <w:rFonts w:ascii="Garamond" w:hAnsi="Garamond"/>
        </w:rPr>
        <w:t>d</w:t>
      </w:r>
      <w:r w:rsidRPr="00D53437">
        <w:rPr>
          <w:rFonts w:ascii="Garamond" w:hAnsi="Garamond"/>
        </w:rPr>
        <w:t xml:space="preserve">es étudiants d'instituts d'art </w:t>
      </w:r>
      <w:r w:rsidR="00505F40" w:rsidRPr="00D53437">
        <w:rPr>
          <w:rFonts w:ascii="Garamond" w:hAnsi="Garamond"/>
        </w:rPr>
        <w:t>de</w:t>
      </w:r>
      <w:r w:rsidRPr="00D53437">
        <w:rPr>
          <w:rFonts w:ascii="Garamond" w:hAnsi="Garamond"/>
        </w:rPr>
        <w:t xml:space="preserve"> Moscou. J</w:t>
      </w:r>
      <w:r w:rsidR="00505F40" w:rsidRPr="00D53437">
        <w:rPr>
          <w:rFonts w:ascii="Garamond" w:hAnsi="Garamond"/>
        </w:rPr>
        <w:t>’</w:t>
      </w:r>
      <w:r w:rsidRPr="00D53437">
        <w:rPr>
          <w:rFonts w:ascii="Garamond" w:hAnsi="Garamond"/>
        </w:rPr>
        <w:t>analyser</w:t>
      </w:r>
      <w:r w:rsidR="00505F40" w:rsidRPr="00D53437">
        <w:rPr>
          <w:rFonts w:ascii="Garamond" w:hAnsi="Garamond"/>
        </w:rPr>
        <w:t xml:space="preserve">ai </w:t>
      </w:r>
      <w:r w:rsidRPr="00D53437">
        <w:rPr>
          <w:rFonts w:ascii="Garamond" w:hAnsi="Garamond"/>
        </w:rPr>
        <w:t>et comparer</w:t>
      </w:r>
      <w:r w:rsidR="00505F40" w:rsidRPr="00D53437">
        <w:rPr>
          <w:rFonts w:ascii="Garamond" w:hAnsi="Garamond"/>
        </w:rPr>
        <w:t>ai</w:t>
      </w:r>
      <w:r w:rsidRPr="00D53437">
        <w:rPr>
          <w:rFonts w:ascii="Garamond" w:hAnsi="Garamond"/>
        </w:rPr>
        <w:t xml:space="preserve"> les </w:t>
      </w:r>
      <w:r w:rsidR="00CC3AC7" w:rsidRPr="00D53437">
        <w:rPr>
          <w:rFonts w:ascii="Garamond" w:hAnsi="Garamond"/>
        </w:rPr>
        <w:t>circonstances</w:t>
      </w:r>
      <w:r w:rsidRPr="00D53437">
        <w:rPr>
          <w:rFonts w:ascii="Garamond" w:hAnsi="Garamond"/>
        </w:rPr>
        <w:t xml:space="preserve"> de leur arrestation, ainsi que le</w:t>
      </w:r>
      <w:r w:rsidR="007E616F" w:rsidRPr="00D53437">
        <w:rPr>
          <w:rFonts w:ascii="Garamond" w:hAnsi="Garamond"/>
        </w:rPr>
        <w:t>ur</w:t>
      </w:r>
      <w:r w:rsidRPr="00D53437">
        <w:rPr>
          <w:rFonts w:ascii="Garamond" w:hAnsi="Garamond"/>
        </w:rPr>
        <w:t xml:space="preserve"> formation </w:t>
      </w:r>
      <w:r w:rsidR="007E616F" w:rsidRPr="00D53437">
        <w:rPr>
          <w:rFonts w:ascii="Garamond" w:hAnsi="Garamond"/>
        </w:rPr>
        <w:t xml:space="preserve">ultérieure </w:t>
      </w:r>
      <w:r w:rsidRPr="00D53437">
        <w:rPr>
          <w:rFonts w:ascii="Garamond" w:hAnsi="Garamond"/>
        </w:rPr>
        <w:t>et le</w:t>
      </w:r>
      <w:r w:rsidR="007E616F" w:rsidRPr="00D53437">
        <w:rPr>
          <w:rFonts w:ascii="Garamond" w:hAnsi="Garamond"/>
        </w:rPr>
        <w:t>ur</w:t>
      </w:r>
      <w:r w:rsidR="00A76F4D" w:rsidRPr="00D53437">
        <w:rPr>
          <w:rFonts w:ascii="Garamond" w:hAnsi="Garamond"/>
        </w:rPr>
        <w:t>s</w:t>
      </w:r>
      <w:r w:rsidRPr="00D53437">
        <w:rPr>
          <w:rFonts w:ascii="Garamond" w:hAnsi="Garamond"/>
        </w:rPr>
        <w:t xml:space="preserve"> destin</w:t>
      </w:r>
      <w:r w:rsidR="00A76F4D" w:rsidRPr="00D53437">
        <w:rPr>
          <w:rFonts w:ascii="Garamond" w:hAnsi="Garamond"/>
        </w:rPr>
        <w:t>s</w:t>
      </w:r>
      <w:r w:rsidRPr="00D53437">
        <w:rPr>
          <w:rFonts w:ascii="Garamond" w:hAnsi="Garamond"/>
        </w:rPr>
        <w:t xml:space="preserve">. </w:t>
      </w:r>
      <w:r w:rsidR="00505F40" w:rsidRPr="00D53437">
        <w:rPr>
          <w:rFonts w:ascii="Garamond" w:hAnsi="Garamond"/>
        </w:rPr>
        <w:t>Soucieuse</w:t>
      </w:r>
      <w:r w:rsidR="00BA3CE1" w:rsidRPr="00D53437">
        <w:rPr>
          <w:rFonts w:ascii="Garamond" w:hAnsi="Garamond"/>
        </w:rPr>
        <w:t xml:space="preserve"> d’éviter </w:t>
      </w:r>
      <w:r w:rsidR="00505F40" w:rsidRPr="00D53437">
        <w:rPr>
          <w:rFonts w:ascii="Garamond" w:hAnsi="Garamond"/>
        </w:rPr>
        <w:t>de</w:t>
      </w:r>
      <w:r w:rsidR="00BA3CE1" w:rsidRPr="00D53437">
        <w:rPr>
          <w:rFonts w:ascii="Garamond" w:hAnsi="Garamond"/>
        </w:rPr>
        <w:t>s généralisations,</w:t>
      </w:r>
      <w:r w:rsidRPr="00D53437">
        <w:rPr>
          <w:rFonts w:ascii="Garamond" w:hAnsi="Garamond"/>
        </w:rPr>
        <w:t xml:space="preserve"> j</w:t>
      </w:r>
      <w:r w:rsidR="00505F40" w:rsidRPr="00D53437">
        <w:rPr>
          <w:rFonts w:ascii="Garamond" w:hAnsi="Garamond"/>
        </w:rPr>
        <w:t xml:space="preserve">e </w:t>
      </w:r>
      <w:r w:rsidRPr="00D53437">
        <w:rPr>
          <w:rFonts w:ascii="Garamond" w:hAnsi="Garamond"/>
        </w:rPr>
        <w:t>souligner</w:t>
      </w:r>
      <w:r w:rsidR="00505F40" w:rsidRPr="00D53437">
        <w:rPr>
          <w:rFonts w:ascii="Garamond" w:hAnsi="Garamond"/>
        </w:rPr>
        <w:t>ai dans ces deux cas</w:t>
      </w:r>
      <w:r w:rsidRPr="00D53437">
        <w:rPr>
          <w:rFonts w:ascii="Garamond" w:hAnsi="Garamond"/>
        </w:rPr>
        <w:t xml:space="preserve"> </w:t>
      </w:r>
      <w:r w:rsidR="00505F40" w:rsidRPr="00D53437">
        <w:rPr>
          <w:rFonts w:ascii="Garamond" w:hAnsi="Garamond"/>
        </w:rPr>
        <w:t>des</w:t>
      </w:r>
      <w:r w:rsidRPr="00D53437">
        <w:rPr>
          <w:rFonts w:ascii="Garamond" w:hAnsi="Garamond"/>
        </w:rPr>
        <w:t xml:space="preserve"> différences</w:t>
      </w:r>
      <w:r w:rsidR="00505F40" w:rsidRPr="00D53437">
        <w:rPr>
          <w:rFonts w:ascii="Garamond" w:hAnsi="Garamond"/>
        </w:rPr>
        <w:t xml:space="preserve"> </w:t>
      </w:r>
      <w:r w:rsidRPr="00D53437">
        <w:rPr>
          <w:rFonts w:ascii="Garamond" w:hAnsi="Garamond"/>
        </w:rPr>
        <w:t xml:space="preserve">qui </w:t>
      </w:r>
      <w:r w:rsidR="007E616F" w:rsidRPr="00D53437">
        <w:rPr>
          <w:rFonts w:ascii="Garamond" w:hAnsi="Garamond"/>
        </w:rPr>
        <w:t xml:space="preserve">ne </w:t>
      </w:r>
      <w:r w:rsidRPr="00D53437">
        <w:rPr>
          <w:rFonts w:ascii="Garamond" w:hAnsi="Garamond"/>
        </w:rPr>
        <w:t xml:space="preserve">me semblent pas </w:t>
      </w:r>
      <w:r w:rsidR="007E616F" w:rsidRPr="00D53437">
        <w:rPr>
          <w:rFonts w:ascii="Garamond" w:hAnsi="Garamond"/>
        </w:rPr>
        <w:t>relever du hasard</w:t>
      </w:r>
      <w:r w:rsidRPr="00D53437">
        <w:rPr>
          <w:rFonts w:ascii="Garamond" w:hAnsi="Garamond"/>
        </w:rPr>
        <w:t>.</w:t>
      </w:r>
    </w:p>
    <w:p w14:paraId="4D51BACE" w14:textId="77B074DC" w:rsidR="00A62701" w:rsidRPr="00D53437" w:rsidRDefault="00A62701" w:rsidP="00BE55AA">
      <w:pPr>
        <w:spacing w:before="240" w:after="240" w:line="276" w:lineRule="auto"/>
        <w:ind w:firstLine="700"/>
        <w:jc w:val="both"/>
        <w:rPr>
          <w:rFonts w:ascii="Garamond" w:hAnsi="Garamond"/>
        </w:rPr>
      </w:pPr>
      <w:r w:rsidRPr="00D53437">
        <w:rPr>
          <w:rFonts w:ascii="Garamond" w:hAnsi="Garamond"/>
        </w:rPr>
        <w:t xml:space="preserve"> </w:t>
      </w:r>
      <w:r w:rsidR="007E616F" w:rsidRPr="00D53437">
        <w:rPr>
          <w:rFonts w:ascii="Garamond" w:hAnsi="Garamond"/>
        </w:rPr>
        <w:t>Le premier</w:t>
      </w:r>
      <w:r w:rsidRPr="00D53437">
        <w:rPr>
          <w:rFonts w:ascii="Garamond" w:hAnsi="Garamond"/>
        </w:rPr>
        <w:t xml:space="preserve"> de ces </w:t>
      </w:r>
      <w:r w:rsidR="007E616F" w:rsidRPr="00D53437">
        <w:rPr>
          <w:rFonts w:ascii="Garamond" w:hAnsi="Garamond"/>
        </w:rPr>
        <w:t>procès</w:t>
      </w:r>
      <w:r w:rsidRPr="00D53437">
        <w:rPr>
          <w:rFonts w:ascii="Garamond" w:hAnsi="Garamond"/>
        </w:rPr>
        <w:t xml:space="preserve"> concern</w:t>
      </w:r>
      <w:r w:rsidR="00505F40" w:rsidRPr="00D53437">
        <w:rPr>
          <w:rFonts w:ascii="Garamond" w:hAnsi="Garamond"/>
        </w:rPr>
        <w:t>e</w:t>
      </w:r>
      <w:r w:rsidRPr="00D53437">
        <w:rPr>
          <w:rFonts w:ascii="Garamond" w:hAnsi="Garamond"/>
        </w:rPr>
        <w:t xml:space="preserve"> la soi-disant </w:t>
      </w:r>
      <w:r w:rsidRPr="00D53437">
        <w:rPr>
          <w:rFonts w:ascii="Garamond" w:hAnsi="Garamond"/>
          <w:i/>
          <w:iCs/>
        </w:rPr>
        <w:t>Union des patriotes russes</w:t>
      </w:r>
      <w:r w:rsidR="00505F40" w:rsidRPr="00D53437">
        <w:rPr>
          <w:rFonts w:ascii="Garamond" w:hAnsi="Garamond"/>
          <w:i/>
          <w:iCs/>
        </w:rPr>
        <w:t>.</w:t>
      </w:r>
      <w:r w:rsidR="00505F40" w:rsidRPr="00D53437">
        <w:rPr>
          <w:rFonts w:ascii="Garamond" w:hAnsi="Garamond"/>
        </w:rPr>
        <w:t xml:space="preserve"> Il </w:t>
      </w:r>
      <w:r w:rsidRPr="00D53437">
        <w:rPr>
          <w:rFonts w:ascii="Garamond" w:hAnsi="Garamond"/>
        </w:rPr>
        <w:t xml:space="preserve">a </w:t>
      </w:r>
      <w:r w:rsidR="00A76F4D" w:rsidRPr="00D53437">
        <w:rPr>
          <w:rFonts w:ascii="Garamond" w:hAnsi="Garamond"/>
        </w:rPr>
        <w:t>débuté</w:t>
      </w:r>
      <w:r w:rsidRPr="00D53437">
        <w:rPr>
          <w:rFonts w:ascii="Garamond" w:hAnsi="Garamond"/>
        </w:rPr>
        <w:t xml:space="preserve"> en 1933 </w:t>
      </w:r>
      <w:r w:rsidR="00A76F4D" w:rsidRPr="00D53437">
        <w:rPr>
          <w:rFonts w:ascii="Garamond" w:hAnsi="Garamond"/>
        </w:rPr>
        <w:t>avec</w:t>
      </w:r>
      <w:r w:rsidRPr="00D53437">
        <w:rPr>
          <w:rFonts w:ascii="Garamond" w:hAnsi="Garamond"/>
        </w:rPr>
        <w:t xml:space="preserve"> l'arrestation d'étudiants de l'Institut polygraphique de Moscou (</w:t>
      </w:r>
      <w:r w:rsidR="00CC3AC7" w:rsidRPr="00D53437">
        <w:rPr>
          <w:rFonts w:ascii="Garamond" w:hAnsi="Garamond"/>
        </w:rPr>
        <w:t>Io</w:t>
      </w:r>
      <w:r w:rsidRPr="00D53437">
        <w:rPr>
          <w:rFonts w:ascii="Garamond" w:hAnsi="Garamond"/>
        </w:rPr>
        <w:t>uri Re</w:t>
      </w:r>
      <w:r w:rsidR="00CC3AC7" w:rsidRPr="00D53437">
        <w:rPr>
          <w:rFonts w:ascii="Garamond" w:hAnsi="Garamond"/>
        </w:rPr>
        <w:t>c</w:t>
      </w:r>
      <w:r w:rsidRPr="00D53437">
        <w:rPr>
          <w:rFonts w:ascii="Garamond" w:hAnsi="Garamond"/>
        </w:rPr>
        <w:t>hetnikov, Konstantin Sobolevsk</w:t>
      </w:r>
      <w:r w:rsidR="00A76F4D" w:rsidRPr="00D53437">
        <w:rPr>
          <w:rFonts w:ascii="Garamond" w:hAnsi="Garamond"/>
        </w:rPr>
        <w:t>i</w:t>
      </w:r>
      <w:r w:rsidRPr="00D53437">
        <w:rPr>
          <w:rFonts w:ascii="Garamond" w:hAnsi="Garamond"/>
        </w:rPr>
        <w:t xml:space="preserve">, Rostislav Gorelov, Eros Glikman). L’autre, </w:t>
      </w:r>
      <w:r w:rsidR="007E616F" w:rsidRPr="00D53437">
        <w:rPr>
          <w:rFonts w:ascii="Garamond" w:hAnsi="Garamond"/>
        </w:rPr>
        <w:t>le procès</w:t>
      </w:r>
      <w:r w:rsidRPr="00D53437">
        <w:rPr>
          <w:rFonts w:ascii="Garamond" w:hAnsi="Garamond"/>
        </w:rPr>
        <w:t xml:space="preserve"> de </w:t>
      </w:r>
      <w:r w:rsidR="006F0A0D" w:rsidRPr="00D53437">
        <w:rPr>
          <w:rFonts w:ascii="Garamond" w:hAnsi="Garamond"/>
          <w:i/>
          <w:iCs/>
        </w:rPr>
        <w:t xml:space="preserve">La </w:t>
      </w:r>
      <w:r w:rsidRPr="00D53437">
        <w:rPr>
          <w:rFonts w:ascii="Garamond" w:hAnsi="Garamond"/>
          <w:i/>
          <w:iCs/>
        </w:rPr>
        <w:t>Société des nobles de Moscou,</w:t>
      </w:r>
      <w:r w:rsidRPr="00D53437">
        <w:rPr>
          <w:rFonts w:ascii="Garamond" w:hAnsi="Garamond"/>
        </w:rPr>
        <w:t xml:space="preserve"> a</w:t>
      </w:r>
      <w:r w:rsidR="007E616F" w:rsidRPr="00D53437">
        <w:rPr>
          <w:rFonts w:ascii="Garamond" w:hAnsi="Garamond"/>
        </w:rPr>
        <w:t xml:space="preserve"> </w:t>
      </w:r>
      <w:r w:rsidR="00BA3CE1" w:rsidRPr="00D53437">
        <w:rPr>
          <w:rFonts w:ascii="Garamond" w:hAnsi="Garamond"/>
        </w:rPr>
        <w:t xml:space="preserve">eu </w:t>
      </w:r>
      <w:r w:rsidR="007E616F" w:rsidRPr="00D53437">
        <w:rPr>
          <w:rFonts w:ascii="Garamond" w:hAnsi="Garamond"/>
        </w:rPr>
        <w:t>lieu</w:t>
      </w:r>
      <w:r w:rsidRPr="00D53437">
        <w:rPr>
          <w:rFonts w:ascii="Garamond" w:hAnsi="Garamond"/>
        </w:rPr>
        <w:t xml:space="preserve"> treize ans plus tard, en 1946</w:t>
      </w:r>
      <w:r w:rsidR="00505F40" w:rsidRPr="00D53437">
        <w:rPr>
          <w:rFonts w:ascii="Garamond" w:hAnsi="Garamond"/>
        </w:rPr>
        <w:t>.</w:t>
      </w:r>
      <w:r w:rsidRPr="00D53437">
        <w:rPr>
          <w:rFonts w:ascii="Garamond" w:hAnsi="Garamond"/>
        </w:rPr>
        <w:t xml:space="preserve"> </w:t>
      </w:r>
      <w:r w:rsidR="00505F40" w:rsidRPr="00D53437">
        <w:rPr>
          <w:rFonts w:ascii="Garamond" w:hAnsi="Garamond"/>
        </w:rPr>
        <w:t>Étaient impliqués</w:t>
      </w:r>
      <w:r w:rsidRPr="00D53437">
        <w:rPr>
          <w:rFonts w:ascii="Garamond" w:hAnsi="Garamond"/>
        </w:rPr>
        <w:t xml:space="preserve"> </w:t>
      </w:r>
      <w:r w:rsidR="00505F40" w:rsidRPr="00D53437">
        <w:rPr>
          <w:rFonts w:ascii="Garamond" w:hAnsi="Garamond"/>
        </w:rPr>
        <w:t>d</w:t>
      </w:r>
      <w:r w:rsidRPr="00D53437">
        <w:rPr>
          <w:rFonts w:ascii="Garamond" w:hAnsi="Garamond"/>
        </w:rPr>
        <w:t>es étudiants de l'Institut des arts appliqués et décoratifs de Moscou (Boris Sve</w:t>
      </w:r>
      <w:r w:rsidR="00CC3AC7" w:rsidRPr="00D53437">
        <w:rPr>
          <w:rFonts w:ascii="Garamond" w:hAnsi="Garamond"/>
        </w:rPr>
        <w:t>c</w:t>
      </w:r>
      <w:r w:rsidRPr="00D53437">
        <w:rPr>
          <w:rFonts w:ascii="Garamond" w:hAnsi="Garamond"/>
        </w:rPr>
        <w:t>hnikov, Lev Kropivnitsk</w:t>
      </w:r>
      <w:r w:rsidR="00A76F4D" w:rsidRPr="00D53437">
        <w:rPr>
          <w:rFonts w:ascii="Garamond" w:hAnsi="Garamond"/>
          <w:lang w:val="ru-RU"/>
        </w:rPr>
        <w:t>ш</w:t>
      </w:r>
      <w:r w:rsidRPr="00D53437">
        <w:rPr>
          <w:rFonts w:ascii="Garamond" w:hAnsi="Garamond"/>
        </w:rPr>
        <w:t xml:space="preserve">, </w:t>
      </w:r>
      <w:r w:rsidR="00CC3AC7" w:rsidRPr="00D53437">
        <w:rPr>
          <w:rFonts w:ascii="Garamond" w:hAnsi="Garamond"/>
        </w:rPr>
        <w:t>Io</w:t>
      </w:r>
      <w:r w:rsidRPr="00D53437">
        <w:rPr>
          <w:rFonts w:ascii="Garamond" w:hAnsi="Garamond"/>
        </w:rPr>
        <w:t xml:space="preserve">uri </w:t>
      </w:r>
      <w:r w:rsidR="00CC3AC7" w:rsidRPr="00D53437">
        <w:rPr>
          <w:rFonts w:ascii="Garamond" w:hAnsi="Garamond"/>
        </w:rPr>
        <w:t>C</w:t>
      </w:r>
      <w:r w:rsidRPr="00D53437">
        <w:rPr>
          <w:rFonts w:ascii="Garamond" w:hAnsi="Garamond"/>
        </w:rPr>
        <w:t xml:space="preserve">hepletto, etc.). Les deux </w:t>
      </w:r>
      <w:r w:rsidR="007E616F" w:rsidRPr="00D53437">
        <w:rPr>
          <w:rFonts w:ascii="Garamond" w:hAnsi="Garamond"/>
        </w:rPr>
        <w:t>procès</w:t>
      </w:r>
      <w:r w:rsidRPr="00D53437">
        <w:rPr>
          <w:rFonts w:ascii="Garamond" w:hAnsi="Garamond"/>
        </w:rPr>
        <w:t xml:space="preserve"> ont été </w:t>
      </w:r>
      <w:r w:rsidR="00505F40" w:rsidRPr="00D53437">
        <w:rPr>
          <w:rFonts w:ascii="Garamond" w:hAnsi="Garamond"/>
        </w:rPr>
        <w:t>montés</w:t>
      </w:r>
      <w:r w:rsidRPr="00D53437">
        <w:rPr>
          <w:rFonts w:ascii="Garamond" w:hAnsi="Garamond"/>
        </w:rPr>
        <w:t xml:space="preserve"> </w:t>
      </w:r>
      <w:r w:rsidR="00BA3CE1" w:rsidRPr="00D53437">
        <w:rPr>
          <w:rFonts w:ascii="Garamond" w:hAnsi="Garamond"/>
        </w:rPr>
        <w:t>grâce aux</w:t>
      </w:r>
      <w:r w:rsidRPr="00D53437">
        <w:rPr>
          <w:rFonts w:ascii="Garamond" w:hAnsi="Garamond"/>
        </w:rPr>
        <w:t xml:space="preserve"> dénonciations d'agents</w:t>
      </w:r>
      <w:r w:rsidR="007E616F" w:rsidRPr="00D53437">
        <w:rPr>
          <w:rFonts w:ascii="Garamond" w:hAnsi="Garamond"/>
        </w:rPr>
        <w:t xml:space="preserve"> infiltrés</w:t>
      </w:r>
      <w:r w:rsidRPr="00D53437">
        <w:rPr>
          <w:rFonts w:ascii="Garamond" w:hAnsi="Garamond"/>
        </w:rPr>
        <w:t>. Tous, étudiants de première année dans leurs instituts, n'</w:t>
      </w:r>
      <w:r w:rsidR="00CC3AC7" w:rsidRPr="00D53437">
        <w:rPr>
          <w:rFonts w:ascii="Garamond" w:hAnsi="Garamond"/>
        </w:rPr>
        <w:t>avaie</w:t>
      </w:r>
      <w:r w:rsidRPr="00D53437">
        <w:rPr>
          <w:rFonts w:ascii="Garamond" w:hAnsi="Garamond"/>
        </w:rPr>
        <w:t>nt fait que le</w:t>
      </w:r>
      <w:r w:rsidR="00505F40" w:rsidRPr="00D53437">
        <w:rPr>
          <w:rFonts w:ascii="Garamond" w:hAnsi="Garamond"/>
        </w:rPr>
        <w:t>ur</w:t>
      </w:r>
      <w:r w:rsidRPr="00D53437">
        <w:rPr>
          <w:rFonts w:ascii="Garamond" w:hAnsi="Garamond"/>
        </w:rPr>
        <w:t xml:space="preserve">s premiers pas </w:t>
      </w:r>
      <w:r w:rsidR="007E616F" w:rsidRPr="00D53437">
        <w:rPr>
          <w:rFonts w:ascii="Garamond" w:hAnsi="Garamond"/>
        </w:rPr>
        <w:t>dans l’art</w:t>
      </w:r>
      <w:r w:rsidRPr="00D53437">
        <w:rPr>
          <w:rFonts w:ascii="Garamond" w:hAnsi="Garamond"/>
        </w:rPr>
        <w:t>. Mais l</w:t>
      </w:r>
      <w:r w:rsidR="00505F40" w:rsidRPr="00D53437">
        <w:rPr>
          <w:rFonts w:ascii="Garamond" w:hAnsi="Garamond"/>
        </w:rPr>
        <w:t>eur</w:t>
      </w:r>
      <w:r w:rsidRPr="00D53437">
        <w:rPr>
          <w:rFonts w:ascii="Garamond" w:hAnsi="Garamond"/>
        </w:rPr>
        <w:t xml:space="preserve"> différence</w:t>
      </w:r>
      <w:r w:rsidR="00505F40" w:rsidRPr="00D53437">
        <w:rPr>
          <w:rFonts w:ascii="Garamond" w:hAnsi="Garamond"/>
        </w:rPr>
        <w:t xml:space="preserve"> est tout à fait perceptible</w:t>
      </w:r>
      <w:r w:rsidRPr="00D53437">
        <w:rPr>
          <w:rFonts w:ascii="Garamond" w:hAnsi="Garamond"/>
        </w:rPr>
        <w:t xml:space="preserve"> </w:t>
      </w:r>
      <w:r w:rsidR="006F0A0D" w:rsidRPr="00D53437">
        <w:rPr>
          <w:rFonts w:ascii="Garamond" w:hAnsi="Garamond"/>
        </w:rPr>
        <w:t>quand il s’agit de</w:t>
      </w:r>
      <w:r w:rsidRPr="00D53437">
        <w:rPr>
          <w:rFonts w:ascii="Garamond" w:hAnsi="Garamond"/>
        </w:rPr>
        <w:t xml:space="preserve"> leur attitude</w:t>
      </w:r>
      <w:r w:rsidR="007E616F" w:rsidRPr="00D53437">
        <w:rPr>
          <w:rFonts w:ascii="Garamond" w:hAnsi="Garamond"/>
        </w:rPr>
        <w:t xml:space="preserve"> par rapport à</w:t>
      </w:r>
      <w:r w:rsidRPr="00D53437">
        <w:rPr>
          <w:rFonts w:ascii="Garamond" w:hAnsi="Garamond"/>
        </w:rPr>
        <w:t xml:space="preserve"> la vie </w:t>
      </w:r>
      <w:r w:rsidR="007E616F" w:rsidRPr="00D53437">
        <w:rPr>
          <w:rFonts w:ascii="Garamond" w:hAnsi="Garamond"/>
        </w:rPr>
        <w:t>au</w:t>
      </w:r>
      <w:r w:rsidRPr="00D53437">
        <w:rPr>
          <w:rFonts w:ascii="Garamond" w:hAnsi="Garamond"/>
        </w:rPr>
        <w:t xml:space="preserve"> camp et </w:t>
      </w:r>
      <w:r w:rsidR="00C3409D" w:rsidRPr="00D53437">
        <w:rPr>
          <w:rFonts w:ascii="Garamond" w:hAnsi="Garamond"/>
        </w:rPr>
        <w:t xml:space="preserve">au </w:t>
      </w:r>
      <w:r w:rsidRPr="00D53437">
        <w:rPr>
          <w:rFonts w:ascii="Garamond" w:hAnsi="Garamond"/>
        </w:rPr>
        <w:t xml:space="preserve">rôle </w:t>
      </w:r>
      <w:r w:rsidR="00BA3CE1" w:rsidRPr="00D53437">
        <w:rPr>
          <w:rFonts w:ascii="Garamond" w:hAnsi="Garamond"/>
        </w:rPr>
        <w:t>que</w:t>
      </w:r>
      <w:r w:rsidRPr="00D53437">
        <w:rPr>
          <w:rFonts w:ascii="Garamond" w:hAnsi="Garamond"/>
        </w:rPr>
        <w:t xml:space="preserve"> l'artiste</w:t>
      </w:r>
      <w:r w:rsidR="00BA3CE1" w:rsidRPr="00D53437">
        <w:rPr>
          <w:rFonts w:ascii="Garamond" w:hAnsi="Garamond"/>
        </w:rPr>
        <w:t xml:space="preserve"> peut y jouer.</w:t>
      </w:r>
    </w:p>
    <w:p w14:paraId="53784C2C" w14:textId="40D50D5E" w:rsidR="00A62701" w:rsidRPr="00D53437" w:rsidRDefault="00A62701" w:rsidP="00BE55AA">
      <w:pPr>
        <w:spacing w:before="240" w:after="240" w:line="276" w:lineRule="auto"/>
        <w:ind w:firstLine="700"/>
        <w:jc w:val="both"/>
        <w:rPr>
          <w:rFonts w:ascii="Garamond" w:hAnsi="Garamond"/>
        </w:rPr>
      </w:pPr>
      <w:r w:rsidRPr="00D53437">
        <w:rPr>
          <w:rFonts w:ascii="Garamond" w:hAnsi="Garamond"/>
        </w:rPr>
        <w:t xml:space="preserve">Les étudiants des années 30 avaient tendance à considérer la prison et les camps comme une dure épreuve qu'ils acceptaient généralement comme une école, y compris </w:t>
      </w:r>
      <w:r w:rsidR="00BA3CE1" w:rsidRPr="00D53437">
        <w:rPr>
          <w:rFonts w:ascii="Garamond" w:hAnsi="Garamond"/>
        </w:rPr>
        <w:t xml:space="preserve">dans le sens </w:t>
      </w:r>
      <w:r w:rsidRPr="00D53437">
        <w:rPr>
          <w:rFonts w:ascii="Garamond" w:hAnsi="Garamond"/>
        </w:rPr>
        <w:t xml:space="preserve">artistique. </w:t>
      </w:r>
      <w:r w:rsidR="00C3409D" w:rsidRPr="00D53437">
        <w:rPr>
          <w:rFonts w:ascii="Garamond" w:hAnsi="Garamond"/>
        </w:rPr>
        <w:t>Il faut noter que</w:t>
      </w:r>
      <w:r w:rsidRPr="00D53437">
        <w:rPr>
          <w:rFonts w:ascii="Garamond" w:hAnsi="Garamond"/>
        </w:rPr>
        <w:t xml:space="preserve"> </w:t>
      </w:r>
      <w:r w:rsidR="00A76F4D" w:rsidRPr="00D53437">
        <w:rPr>
          <w:rFonts w:ascii="Garamond" w:hAnsi="Garamond"/>
        </w:rPr>
        <w:t>d</w:t>
      </w:r>
      <w:r w:rsidRPr="00D53437">
        <w:rPr>
          <w:rFonts w:ascii="Garamond" w:hAnsi="Garamond"/>
        </w:rPr>
        <w:t xml:space="preserve">es quatre artistes mentionnés un seul, Rostislav Gorelov, a survécu aux années de répression. Il </w:t>
      </w:r>
      <w:r w:rsidR="00BA3CE1" w:rsidRPr="00D53437">
        <w:rPr>
          <w:rFonts w:ascii="Garamond" w:hAnsi="Garamond"/>
        </w:rPr>
        <w:t xml:space="preserve">est devenu un représentant reconnu du réalisme socialiste, </w:t>
      </w:r>
      <w:r w:rsidRPr="00D53437">
        <w:rPr>
          <w:rFonts w:ascii="Garamond" w:hAnsi="Garamond"/>
        </w:rPr>
        <w:t xml:space="preserve">auteur de grandes </w:t>
      </w:r>
      <w:r w:rsidR="00BA3CE1" w:rsidRPr="00D53437">
        <w:rPr>
          <w:rFonts w:ascii="Garamond" w:hAnsi="Garamond"/>
        </w:rPr>
        <w:t>toiles</w:t>
      </w:r>
      <w:r w:rsidRPr="00D53437">
        <w:rPr>
          <w:rFonts w:ascii="Garamond" w:hAnsi="Garamond"/>
        </w:rPr>
        <w:t xml:space="preserve"> sur la guerre et la révolution. Pour les étudiants des années 40, le camp </w:t>
      </w:r>
      <w:r w:rsidR="00505F40" w:rsidRPr="00D53437">
        <w:rPr>
          <w:rFonts w:ascii="Garamond" w:hAnsi="Garamond"/>
        </w:rPr>
        <w:t>était</w:t>
      </w:r>
      <w:r w:rsidRPr="00D53437">
        <w:rPr>
          <w:rFonts w:ascii="Garamond" w:hAnsi="Garamond"/>
        </w:rPr>
        <w:t xml:space="preserve"> devenu </w:t>
      </w:r>
      <w:r w:rsidR="00BA3CE1" w:rsidRPr="00D53437">
        <w:rPr>
          <w:rFonts w:ascii="Garamond" w:hAnsi="Garamond"/>
        </w:rPr>
        <w:t xml:space="preserve">une </w:t>
      </w:r>
      <w:r w:rsidRPr="00D53437">
        <w:rPr>
          <w:rFonts w:ascii="Garamond" w:hAnsi="Garamond"/>
        </w:rPr>
        <w:t>incarnation de</w:t>
      </w:r>
      <w:r w:rsidR="00CC3AC7" w:rsidRPr="00D53437">
        <w:rPr>
          <w:rFonts w:ascii="Garamond" w:hAnsi="Garamond"/>
        </w:rPr>
        <w:t xml:space="preserve"> la </w:t>
      </w:r>
      <w:r w:rsidRPr="00D53437">
        <w:rPr>
          <w:rFonts w:ascii="Garamond" w:hAnsi="Garamond"/>
        </w:rPr>
        <w:t xml:space="preserve">réalité catastrophique dont l'art </w:t>
      </w:r>
      <w:r w:rsidR="00CC3AC7" w:rsidRPr="00D53437">
        <w:rPr>
          <w:rFonts w:ascii="Garamond" w:hAnsi="Garamond"/>
        </w:rPr>
        <w:t>— q</w:t>
      </w:r>
      <w:r w:rsidR="00BA3CE1" w:rsidRPr="00D53437">
        <w:rPr>
          <w:rFonts w:ascii="Garamond" w:hAnsi="Garamond"/>
        </w:rPr>
        <w:t>u’ils cherchaient</w:t>
      </w:r>
      <w:r w:rsidR="006F0A0D" w:rsidRPr="00D53437">
        <w:rPr>
          <w:rFonts w:ascii="Garamond" w:hAnsi="Garamond"/>
        </w:rPr>
        <w:t>, autant que possible,</w:t>
      </w:r>
      <w:r w:rsidR="00BA3CE1" w:rsidRPr="00D53437">
        <w:rPr>
          <w:rFonts w:ascii="Garamond" w:hAnsi="Garamond"/>
        </w:rPr>
        <w:t xml:space="preserve"> à </w:t>
      </w:r>
      <w:r w:rsidRPr="00D53437">
        <w:rPr>
          <w:rFonts w:ascii="Garamond" w:hAnsi="Garamond"/>
        </w:rPr>
        <w:t>protég</w:t>
      </w:r>
      <w:r w:rsidR="00BA3CE1" w:rsidRPr="00D53437">
        <w:rPr>
          <w:rFonts w:ascii="Garamond" w:hAnsi="Garamond"/>
        </w:rPr>
        <w:t xml:space="preserve">er </w:t>
      </w:r>
      <w:r w:rsidR="006F0A0D" w:rsidRPr="00D53437">
        <w:rPr>
          <w:rFonts w:ascii="Garamond" w:hAnsi="Garamond"/>
        </w:rPr>
        <w:t>d</w:t>
      </w:r>
      <w:r w:rsidR="00BA3CE1" w:rsidRPr="00D53437">
        <w:rPr>
          <w:rFonts w:ascii="Garamond" w:hAnsi="Garamond"/>
        </w:rPr>
        <w:t>es interférences externes,</w:t>
      </w:r>
      <w:r w:rsidRPr="00D53437">
        <w:rPr>
          <w:rFonts w:ascii="Garamond" w:hAnsi="Garamond"/>
        </w:rPr>
        <w:t xml:space="preserve"> </w:t>
      </w:r>
      <w:r w:rsidR="00CC3AC7" w:rsidRPr="00D53437">
        <w:rPr>
          <w:rFonts w:ascii="Garamond" w:hAnsi="Garamond"/>
        </w:rPr>
        <w:t xml:space="preserve">— </w:t>
      </w:r>
      <w:r w:rsidRPr="00D53437">
        <w:rPr>
          <w:rFonts w:ascii="Garamond" w:hAnsi="Garamond"/>
        </w:rPr>
        <w:t>était le seul moyen de s'échapper. Après leur libération, Boris Sve</w:t>
      </w:r>
      <w:r w:rsidR="00CC3AC7" w:rsidRPr="00D53437">
        <w:rPr>
          <w:rFonts w:ascii="Garamond" w:hAnsi="Garamond"/>
        </w:rPr>
        <w:t>c</w:t>
      </w:r>
      <w:r w:rsidRPr="00D53437">
        <w:rPr>
          <w:rFonts w:ascii="Garamond" w:hAnsi="Garamond"/>
        </w:rPr>
        <w:t>hnikov et Lev Kropivnitsk</w:t>
      </w:r>
      <w:r w:rsidR="00A76F4D" w:rsidRPr="00D53437">
        <w:rPr>
          <w:rFonts w:ascii="Garamond" w:hAnsi="Garamond"/>
        </w:rPr>
        <w:t>i</w:t>
      </w:r>
      <w:r w:rsidRPr="00D53437">
        <w:rPr>
          <w:rFonts w:ascii="Garamond" w:hAnsi="Garamond"/>
        </w:rPr>
        <w:t xml:space="preserve"> sont devenus de brillants représentants du non-</w:t>
      </w:r>
      <w:r w:rsidRPr="00D53437">
        <w:rPr>
          <w:rFonts w:ascii="Garamond" w:hAnsi="Garamond"/>
        </w:rPr>
        <w:lastRenderedPageBreak/>
        <w:t>conformisme sovi</w:t>
      </w:r>
      <w:r w:rsidR="00BA3CE1" w:rsidRPr="00D53437">
        <w:rPr>
          <w:rFonts w:ascii="Garamond" w:hAnsi="Garamond"/>
        </w:rPr>
        <w:t>é</w:t>
      </w:r>
      <w:r w:rsidRPr="00D53437">
        <w:rPr>
          <w:rFonts w:ascii="Garamond" w:hAnsi="Garamond"/>
        </w:rPr>
        <w:t xml:space="preserve">tique. Très différents dans leurs </w:t>
      </w:r>
      <w:r w:rsidR="00BA3CE1" w:rsidRPr="00D53437">
        <w:rPr>
          <w:rFonts w:ascii="Garamond" w:hAnsi="Garamond"/>
        </w:rPr>
        <w:t>visions</w:t>
      </w:r>
      <w:r w:rsidRPr="00D53437">
        <w:rPr>
          <w:rFonts w:ascii="Garamond" w:hAnsi="Garamond"/>
        </w:rPr>
        <w:t xml:space="preserve"> et leur</w:t>
      </w:r>
      <w:r w:rsidR="00BA3CE1" w:rsidRPr="00D53437">
        <w:rPr>
          <w:rFonts w:ascii="Garamond" w:hAnsi="Garamond"/>
        </w:rPr>
        <w:t xml:space="preserve"> style</w:t>
      </w:r>
      <w:r w:rsidRPr="00D53437">
        <w:rPr>
          <w:rFonts w:ascii="Garamond" w:hAnsi="Garamond"/>
        </w:rPr>
        <w:t xml:space="preserve">, ils </w:t>
      </w:r>
      <w:r w:rsidR="006F0A0D" w:rsidRPr="00D53437">
        <w:rPr>
          <w:rFonts w:ascii="Garamond" w:hAnsi="Garamond"/>
        </w:rPr>
        <w:t>s’accordaient l’un et l’autre pour</w:t>
      </w:r>
      <w:r w:rsidR="00505F40" w:rsidRPr="00D53437">
        <w:rPr>
          <w:rFonts w:ascii="Garamond" w:hAnsi="Garamond"/>
        </w:rPr>
        <w:t xml:space="preserve"> dire</w:t>
      </w:r>
      <w:r w:rsidR="00CC3AC7" w:rsidRPr="00D53437">
        <w:rPr>
          <w:rFonts w:ascii="Garamond" w:hAnsi="Garamond"/>
        </w:rPr>
        <w:t xml:space="preserve"> </w:t>
      </w:r>
      <w:r w:rsidRPr="00D53437">
        <w:rPr>
          <w:rFonts w:ascii="Garamond" w:hAnsi="Garamond"/>
        </w:rPr>
        <w:t xml:space="preserve">que la période du camp </w:t>
      </w:r>
      <w:r w:rsidR="00505F40" w:rsidRPr="00D53437">
        <w:rPr>
          <w:rFonts w:ascii="Garamond" w:hAnsi="Garamond"/>
        </w:rPr>
        <w:t>avait été déterminante</w:t>
      </w:r>
      <w:r w:rsidRPr="00D53437">
        <w:rPr>
          <w:rFonts w:ascii="Garamond" w:hAnsi="Garamond"/>
        </w:rPr>
        <w:t xml:space="preserve"> </w:t>
      </w:r>
      <w:r w:rsidR="00505F40" w:rsidRPr="00D53437">
        <w:rPr>
          <w:rFonts w:ascii="Garamond" w:hAnsi="Garamond"/>
        </w:rPr>
        <w:t>dans</w:t>
      </w:r>
      <w:r w:rsidRPr="00D53437">
        <w:rPr>
          <w:rFonts w:ascii="Garamond" w:hAnsi="Garamond"/>
        </w:rPr>
        <w:t xml:space="preserve"> leur développement artist</w:t>
      </w:r>
      <w:r w:rsidR="00BA3CE1" w:rsidRPr="00D53437">
        <w:rPr>
          <w:rFonts w:ascii="Garamond" w:hAnsi="Garamond"/>
        </w:rPr>
        <w:t>ique</w:t>
      </w:r>
      <w:r w:rsidRPr="00D53437">
        <w:rPr>
          <w:rFonts w:ascii="Garamond" w:hAnsi="Garamond"/>
        </w:rPr>
        <w:t>.</w:t>
      </w:r>
    </w:p>
    <w:p w14:paraId="0A5CA301" w14:textId="77777777" w:rsidR="00C3409D" w:rsidRPr="00D53437" w:rsidRDefault="00505F40" w:rsidP="00BE55AA">
      <w:pPr>
        <w:spacing w:before="240" w:after="240" w:line="276" w:lineRule="auto"/>
        <w:ind w:firstLine="700"/>
        <w:jc w:val="both"/>
        <w:rPr>
          <w:rFonts w:ascii="Garamond" w:hAnsi="Garamond"/>
        </w:rPr>
      </w:pPr>
      <w:r w:rsidRPr="00D53437">
        <w:rPr>
          <w:rFonts w:ascii="Garamond" w:hAnsi="Garamond"/>
        </w:rPr>
        <w:t>Mon projet est</w:t>
      </w:r>
      <w:r w:rsidR="00A62701" w:rsidRPr="00D53437">
        <w:rPr>
          <w:rFonts w:ascii="Garamond" w:hAnsi="Garamond"/>
        </w:rPr>
        <w:t xml:space="preserve"> de comparer deux dossiers d’</w:t>
      </w:r>
      <w:r w:rsidR="00BA3CE1" w:rsidRPr="00D53437">
        <w:rPr>
          <w:rFonts w:ascii="Garamond" w:hAnsi="Garamond"/>
        </w:rPr>
        <w:t>instruction</w:t>
      </w:r>
      <w:r w:rsidR="00A62701" w:rsidRPr="00D53437">
        <w:rPr>
          <w:rFonts w:ascii="Garamond" w:hAnsi="Garamond"/>
        </w:rPr>
        <w:t xml:space="preserve"> menée en 1933 et en 1946 (et surtout les passages concernant</w:t>
      </w:r>
      <w:r w:rsidR="00BA3CE1" w:rsidRPr="00D53437">
        <w:rPr>
          <w:rFonts w:ascii="Garamond" w:hAnsi="Garamond"/>
        </w:rPr>
        <w:t xml:space="preserve"> la création</w:t>
      </w:r>
      <w:r w:rsidR="00A62701" w:rsidRPr="00D53437">
        <w:rPr>
          <w:rFonts w:ascii="Garamond" w:hAnsi="Garamond"/>
        </w:rPr>
        <w:t xml:space="preserve"> artistique)</w:t>
      </w:r>
      <w:r w:rsidR="000A4D7C" w:rsidRPr="00D53437">
        <w:rPr>
          <w:rFonts w:ascii="Garamond" w:hAnsi="Garamond"/>
        </w:rPr>
        <w:t>, d’</w:t>
      </w:r>
      <w:r w:rsidR="00A62701" w:rsidRPr="00D53437">
        <w:rPr>
          <w:rFonts w:ascii="Garamond" w:hAnsi="Garamond"/>
        </w:rPr>
        <w:t xml:space="preserve">analyser </w:t>
      </w:r>
      <w:r w:rsidR="000A4D7C" w:rsidRPr="00D53437">
        <w:rPr>
          <w:rFonts w:ascii="Garamond" w:hAnsi="Garamond"/>
        </w:rPr>
        <w:t>d</w:t>
      </w:r>
      <w:r w:rsidR="00A62701" w:rsidRPr="00D53437">
        <w:rPr>
          <w:rFonts w:ascii="Garamond" w:hAnsi="Garamond"/>
        </w:rPr>
        <w:t xml:space="preserve">es témoignages personnels d'artistes </w:t>
      </w:r>
      <w:r w:rsidR="000A4D7C" w:rsidRPr="00D53437">
        <w:rPr>
          <w:rFonts w:ascii="Garamond" w:hAnsi="Garamond"/>
        </w:rPr>
        <w:t xml:space="preserve">présents </w:t>
      </w:r>
      <w:r w:rsidR="00A62701" w:rsidRPr="00D53437">
        <w:rPr>
          <w:rFonts w:ascii="Garamond" w:hAnsi="Garamond"/>
        </w:rPr>
        <w:t>dans leurs lettres et</w:t>
      </w:r>
      <w:r w:rsidR="000A4D7C" w:rsidRPr="00D53437">
        <w:rPr>
          <w:rFonts w:ascii="Garamond" w:hAnsi="Garamond"/>
        </w:rPr>
        <w:t>/ou leurs</w:t>
      </w:r>
      <w:r w:rsidR="00A62701" w:rsidRPr="00D53437">
        <w:rPr>
          <w:rFonts w:ascii="Garamond" w:hAnsi="Garamond"/>
        </w:rPr>
        <w:t xml:space="preserve"> mémoires,</w:t>
      </w:r>
      <w:r w:rsidR="00CC3AC7" w:rsidRPr="00D53437">
        <w:rPr>
          <w:rFonts w:ascii="Garamond" w:hAnsi="Garamond"/>
        </w:rPr>
        <w:t xml:space="preserve"> ainsi que</w:t>
      </w:r>
      <w:r w:rsidR="00A62701" w:rsidRPr="00D53437">
        <w:rPr>
          <w:rFonts w:ascii="Garamond" w:hAnsi="Garamond"/>
        </w:rPr>
        <w:t xml:space="preserve"> les œuvres</w:t>
      </w:r>
      <w:r w:rsidR="006F0A0D" w:rsidRPr="00D53437">
        <w:rPr>
          <w:rFonts w:ascii="Garamond" w:hAnsi="Garamond"/>
        </w:rPr>
        <w:t xml:space="preserve"> qui nous sont parvenues</w:t>
      </w:r>
      <w:r w:rsidR="00A62701" w:rsidRPr="00D53437">
        <w:rPr>
          <w:rFonts w:ascii="Garamond" w:hAnsi="Garamond"/>
        </w:rPr>
        <w:t xml:space="preserve"> </w:t>
      </w:r>
      <w:r w:rsidR="00BA3CE1" w:rsidRPr="00D53437">
        <w:rPr>
          <w:rFonts w:ascii="Garamond" w:hAnsi="Garamond"/>
        </w:rPr>
        <w:t>de l</w:t>
      </w:r>
      <w:r w:rsidR="000A4D7C" w:rsidRPr="00D53437">
        <w:rPr>
          <w:rFonts w:ascii="Garamond" w:hAnsi="Garamond"/>
        </w:rPr>
        <w:t>eur</w:t>
      </w:r>
      <w:r w:rsidR="00BA3CE1" w:rsidRPr="00D53437">
        <w:rPr>
          <w:rFonts w:ascii="Garamond" w:hAnsi="Garamond"/>
        </w:rPr>
        <w:t xml:space="preserve"> période </w:t>
      </w:r>
      <w:r w:rsidR="000A4D7C" w:rsidRPr="00D53437">
        <w:rPr>
          <w:rFonts w:ascii="Garamond" w:hAnsi="Garamond"/>
        </w:rPr>
        <w:t>passée au camp</w:t>
      </w:r>
      <w:r w:rsidR="00A62701" w:rsidRPr="00D53437">
        <w:rPr>
          <w:rFonts w:ascii="Garamond" w:hAnsi="Garamond"/>
        </w:rPr>
        <w:t xml:space="preserve">. </w:t>
      </w:r>
    </w:p>
    <w:p w14:paraId="2027B0C2" w14:textId="5757DC2E" w:rsidR="00045A88" w:rsidRPr="00D53437" w:rsidRDefault="00C3409D" w:rsidP="00BE55AA">
      <w:pPr>
        <w:spacing w:line="276" w:lineRule="auto"/>
        <w:rPr>
          <w:rFonts w:ascii="Garamond" w:hAnsi="Garamond"/>
        </w:rPr>
      </w:pPr>
      <w:r w:rsidRPr="00D53437">
        <w:rPr>
          <w:rFonts w:ascii="Garamond" w:hAnsi="Garamond"/>
        </w:rPr>
        <w:br w:type="page"/>
      </w:r>
      <w:r w:rsidR="00045A88" w:rsidRPr="00D53437">
        <w:rPr>
          <w:rFonts w:ascii="Garamond" w:eastAsia="Garamond" w:hAnsi="Garamond" w:cs="Garamond"/>
          <w:i/>
          <w:iCs/>
        </w:rPr>
        <w:lastRenderedPageBreak/>
        <w:t>Kveta Kazmukova</w:t>
      </w:r>
      <w:r w:rsidRPr="00D53437">
        <w:rPr>
          <w:rFonts w:ascii="Garamond" w:eastAsia="Garamond" w:hAnsi="Garamond" w:cs="Garamond"/>
        </w:rPr>
        <w:t>, artiste</w:t>
      </w:r>
      <w:r w:rsidR="00B64A8C" w:rsidRPr="00D53437">
        <w:rPr>
          <w:rFonts w:ascii="Garamond" w:eastAsia="Garamond" w:hAnsi="Garamond" w:cs="Garamond"/>
        </w:rPr>
        <w:t xml:space="preserve"> et historienne de l’art</w:t>
      </w:r>
      <w:r w:rsidR="00B865CB" w:rsidRPr="00D53437">
        <w:rPr>
          <w:rFonts w:ascii="Garamond" w:eastAsia="Garamond" w:hAnsi="Garamond" w:cs="Garamond"/>
        </w:rPr>
        <w:t>, Berlin</w:t>
      </w:r>
    </w:p>
    <w:p w14:paraId="2DB4CEE8" w14:textId="56C9156E" w:rsidR="00045A88" w:rsidRPr="00D53437" w:rsidRDefault="00045A88" w:rsidP="00BE55AA">
      <w:pPr>
        <w:pStyle w:val="Standard"/>
        <w:spacing w:line="276" w:lineRule="auto"/>
        <w:jc w:val="both"/>
        <w:rPr>
          <w:rFonts w:ascii="Garamond" w:eastAsia="Garamond" w:hAnsi="Garamond" w:cs="Garamond"/>
          <w:b/>
          <w:bCs/>
          <w:lang w:val="fr-FR"/>
        </w:rPr>
      </w:pPr>
      <w:r w:rsidRPr="00D53437">
        <w:rPr>
          <w:rFonts w:ascii="Garamond" w:eastAsia="Garamond" w:hAnsi="Garamond" w:cs="Garamond"/>
          <w:b/>
          <w:bCs/>
          <w:lang w:val="fr-FR"/>
        </w:rPr>
        <w:t>Vladimir Komarovsk</w:t>
      </w:r>
      <w:r w:rsidR="00A76F4D" w:rsidRPr="00D53437">
        <w:rPr>
          <w:rFonts w:ascii="Garamond" w:eastAsia="Garamond" w:hAnsi="Garamond" w:cs="Garamond"/>
          <w:b/>
          <w:bCs/>
          <w:lang w:val="fr-FR"/>
        </w:rPr>
        <w:t>i</w:t>
      </w:r>
      <w:r w:rsidRPr="00D53437">
        <w:rPr>
          <w:rFonts w:ascii="Garamond" w:eastAsia="Garamond" w:hAnsi="Garamond" w:cs="Garamond"/>
          <w:b/>
          <w:bCs/>
          <w:lang w:val="fr-FR"/>
        </w:rPr>
        <w:t xml:space="preserve"> - documents liés à ses arrestations</w:t>
      </w:r>
    </w:p>
    <w:p w14:paraId="0C725840" w14:textId="77777777" w:rsidR="00045A88" w:rsidRPr="00D53437" w:rsidRDefault="00045A88" w:rsidP="00BE55AA">
      <w:pPr>
        <w:pStyle w:val="Standard"/>
        <w:spacing w:line="276" w:lineRule="auto"/>
        <w:ind w:hanging="2"/>
        <w:jc w:val="both"/>
        <w:rPr>
          <w:rFonts w:ascii="Garamond" w:eastAsia="Garamond" w:hAnsi="Garamond" w:cs="Garamond"/>
          <w:lang w:val="fr-FR"/>
        </w:rPr>
      </w:pPr>
    </w:p>
    <w:p w14:paraId="19B04B0C" w14:textId="11BFF490" w:rsidR="00045A88" w:rsidRPr="00D53437" w:rsidRDefault="00045A88" w:rsidP="00BE55AA">
      <w:pPr>
        <w:pStyle w:val="Standard"/>
        <w:spacing w:line="276" w:lineRule="auto"/>
        <w:jc w:val="both"/>
        <w:rPr>
          <w:rFonts w:ascii="Garamond" w:hAnsi="Garamond"/>
        </w:rPr>
      </w:pPr>
      <w:r w:rsidRPr="00D53437">
        <w:rPr>
          <w:rFonts w:ascii="Garamond" w:eastAsia="Garamond" w:hAnsi="Garamond" w:cs="Garamond"/>
          <w:lang w:val="fr-FR"/>
        </w:rPr>
        <w:t>L’œuvre de Vladimir A. Komarovsk</w:t>
      </w:r>
      <w:r w:rsidR="00A76F4D" w:rsidRPr="00D53437">
        <w:rPr>
          <w:rFonts w:ascii="Garamond" w:eastAsia="Garamond" w:hAnsi="Garamond" w:cs="Garamond"/>
          <w:lang w:val="fr-FR"/>
        </w:rPr>
        <w:t>i</w:t>
      </w:r>
      <w:r w:rsidRPr="00D53437">
        <w:rPr>
          <w:rFonts w:ascii="Garamond" w:eastAsia="Garamond" w:hAnsi="Garamond" w:cs="Garamond"/>
          <w:lang w:val="fr-FR"/>
        </w:rPr>
        <w:t xml:space="preserve"> (1882-1937) est d’abord connue par ses deux tableaux présents dans la collection du musée de Noukous, mais ce sont surtout ses fresques et une icône de la Vierge du Don, restaurée à Moscou qui l’ont fait connaître. L’état de conservation de son œuvre témoigne aujourd’hui des conditions dans lesquelles elle est née. </w:t>
      </w:r>
    </w:p>
    <w:p w14:paraId="1B3BBCE4" w14:textId="419FD6AE" w:rsidR="00045A88" w:rsidRPr="00D53437" w:rsidRDefault="00045A88" w:rsidP="00BE55AA">
      <w:pPr>
        <w:pStyle w:val="Standard"/>
        <w:spacing w:line="276" w:lineRule="auto"/>
        <w:ind w:firstLine="708"/>
        <w:jc w:val="both"/>
        <w:rPr>
          <w:rFonts w:ascii="Garamond" w:eastAsia="Garamond" w:hAnsi="Garamond" w:cs="Garamond"/>
          <w:lang w:val="fr-FR"/>
        </w:rPr>
      </w:pPr>
      <w:r w:rsidRPr="00D53437">
        <w:rPr>
          <w:rFonts w:ascii="Garamond" w:eastAsia="Garamond" w:hAnsi="Garamond" w:cs="Garamond"/>
          <w:lang w:val="fr-FR"/>
        </w:rPr>
        <w:t>La première arrestation de Komarovsk</w:t>
      </w:r>
      <w:r w:rsidR="00A76F4D" w:rsidRPr="00D53437">
        <w:rPr>
          <w:rFonts w:ascii="Garamond" w:eastAsia="Garamond" w:hAnsi="Garamond" w:cs="Garamond"/>
          <w:lang w:val="fr-FR"/>
        </w:rPr>
        <w:t>i</w:t>
      </w:r>
      <w:r w:rsidRPr="00D53437">
        <w:rPr>
          <w:rFonts w:ascii="Garamond" w:eastAsia="Garamond" w:hAnsi="Garamond" w:cs="Garamond"/>
          <w:lang w:val="fr-FR"/>
        </w:rPr>
        <w:t xml:space="preserve"> a lieu en 1921, elle a duré deux mois. Une pétition réclamant sa libération a été signée par 51 personnes. En 1925, deuxième arrestation suivie d’une condamnation à trois ans d’exil en Sibérie. Suivront deux autres arrestations, en 1929 et en 1934 ; Piotr Neradovsk</w:t>
      </w:r>
      <w:r w:rsidR="00A76F4D" w:rsidRPr="00D53437">
        <w:rPr>
          <w:rFonts w:ascii="Garamond" w:eastAsia="Garamond" w:hAnsi="Garamond" w:cs="Garamond"/>
          <w:lang w:val="fr-FR"/>
        </w:rPr>
        <w:t>i</w:t>
      </w:r>
      <w:r w:rsidRPr="00D53437">
        <w:rPr>
          <w:rFonts w:ascii="Garamond" w:eastAsia="Garamond" w:hAnsi="Garamond" w:cs="Garamond"/>
          <w:lang w:val="fr-FR"/>
        </w:rPr>
        <w:t>, Alexeï Chtchoussev, Ilia Ostrooukhov plaideront alors sa cause, ainsi que Pavel Korine. Komarovsk</w:t>
      </w:r>
      <w:r w:rsidR="00A76F4D" w:rsidRPr="00D53437">
        <w:rPr>
          <w:rFonts w:ascii="Garamond" w:eastAsia="Garamond" w:hAnsi="Garamond" w:cs="Garamond"/>
          <w:lang w:val="fr-FR"/>
        </w:rPr>
        <w:t>i</w:t>
      </w:r>
      <w:r w:rsidRPr="00D53437">
        <w:rPr>
          <w:rFonts w:ascii="Garamond" w:eastAsia="Garamond" w:hAnsi="Garamond" w:cs="Garamond"/>
          <w:lang w:val="fr-FR"/>
        </w:rPr>
        <w:t xml:space="preserve"> sera arrêté cinq fois, accusé de participation à des mouvements « contre-révolutionnaires », « monarchiques » ou « ecclésiastiques », avant d’être condamné, le 3 novembre 1937, en vertu de l’article 58, à être fusillé.</w:t>
      </w:r>
    </w:p>
    <w:p w14:paraId="5DCA2CC6" w14:textId="5A4703E1" w:rsidR="00045A88" w:rsidRPr="00D53437" w:rsidRDefault="00045A88" w:rsidP="00BE55AA">
      <w:pPr>
        <w:pStyle w:val="Standard"/>
        <w:spacing w:line="276" w:lineRule="auto"/>
        <w:ind w:left="-2" w:firstLine="710"/>
        <w:jc w:val="both"/>
        <w:rPr>
          <w:rFonts w:ascii="Garamond" w:hAnsi="Garamond"/>
        </w:rPr>
      </w:pPr>
      <w:r w:rsidRPr="00D53437">
        <w:rPr>
          <w:rFonts w:ascii="Garamond" w:eastAsia="Garamond" w:hAnsi="Garamond" w:cs="Garamond"/>
          <w:lang w:val="fr-FR"/>
        </w:rPr>
        <w:t xml:space="preserve">Les documents liés à ces événements font apparaître des dynamiques qui sont demeurées dissimulées sous la surface de la vie artistique de l’époque : une répression </w:t>
      </w:r>
      <w:r w:rsidR="00405CBF" w:rsidRPr="00D53437">
        <w:rPr>
          <w:rFonts w:ascii="Garamond" w:eastAsia="Garamond" w:hAnsi="Garamond" w:cs="Garamond"/>
          <w:lang w:val="fr-FR"/>
        </w:rPr>
        <w:t>contre</w:t>
      </w:r>
      <w:r w:rsidRPr="00D53437">
        <w:rPr>
          <w:rFonts w:ascii="Garamond" w:eastAsia="Garamond" w:hAnsi="Garamond" w:cs="Garamond"/>
          <w:lang w:val="fr-FR"/>
        </w:rPr>
        <w:t xml:space="preserve"> quasiment tout l’entourage de Komarovsk</w:t>
      </w:r>
      <w:r w:rsidR="00405CBF" w:rsidRPr="00D53437">
        <w:rPr>
          <w:rFonts w:ascii="Garamond" w:eastAsia="Garamond" w:hAnsi="Garamond" w:cs="Garamond"/>
          <w:lang w:val="fr-FR"/>
        </w:rPr>
        <w:t>i</w:t>
      </w:r>
      <w:r w:rsidRPr="00D53437">
        <w:rPr>
          <w:rFonts w:ascii="Garamond" w:eastAsia="Garamond" w:hAnsi="Garamond" w:cs="Garamond"/>
          <w:lang w:val="fr-FR"/>
        </w:rPr>
        <w:t>, des persécutions à l’intérieur même de l’église orthodoxe, une destruction d’œuvres et d’objets. Les lettres qu’il envoie d’I</w:t>
      </w:r>
      <w:r w:rsidR="00405CBF" w:rsidRPr="00D53437">
        <w:rPr>
          <w:rFonts w:ascii="Garamond" w:eastAsia="Garamond" w:hAnsi="Garamond" w:cs="Garamond"/>
          <w:lang w:val="fr-FR"/>
        </w:rPr>
        <w:t>c</w:t>
      </w:r>
      <w:r w:rsidRPr="00D53437">
        <w:rPr>
          <w:rFonts w:ascii="Garamond" w:eastAsia="Garamond" w:hAnsi="Garamond" w:cs="Garamond"/>
          <w:lang w:val="fr-FR"/>
        </w:rPr>
        <w:t xml:space="preserve">him à sa femme </w:t>
      </w:r>
      <w:r w:rsidR="00096897" w:rsidRPr="00D53437">
        <w:rPr>
          <w:rFonts w:ascii="Garamond" w:eastAsia="Garamond" w:hAnsi="Garamond" w:cs="Garamond"/>
          <w:lang w:val="fr-FR"/>
        </w:rPr>
        <w:t>font partie de</w:t>
      </w:r>
      <w:r w:rsidRPr="00D53437">
        <w:rPr>
          <w:rFonts w:ascii="Garamond" w:eastAsia="Garamond" w:hAnsi="Garamond" w:cs="Garamond"/>
          <w:lang w:val="fr-FR"/>
        </w:rPr>
        <w:t xml:space="preserve"> sa création artistique : </w:t>
      </w:r>
      <w:r w:rsidR="00096897" w:rsidRPr="00D53437">
        <w:rPr>
          <w:rFonts w:ascii="Garamond" w:eastAsia="Garamond" w:hAnsi="Garamond" w:cs="Garamond"/>
          <w:lang w:val="fr-FR"/>
        </w:rPr>
        <w:t xml:space="preserve">on voit naître </w:t>
      </w:r>
      <w:r w:rsidRPr="00D53437">
        <w:rPr>
          <w:rFonts w:ascii="Garamond" w:eastAsia="Garamond" w:hAnsi="Garamond" w:cs="Garamond"/>
          <w:lang w:val="fr-FR"/>
        </w:rPr>
        <w:t xml:space="preserve">un véritable dialogue entre ses textes et ses œuvres.  </w:t>
      </w:r>
    </w:p>
    <w:p w14:paraId="30249FBE" w14:textId="473DFDC3" w:rsidR="00045A88" w:rsidRPr="00D53437" w:rsidRDefault="00045A88" w:rsidP="00BE55AA">
      <w:pPr>
        <w:pStyle w:val="Standard"/>
        <w:spacing w:line="276" w:lineRule="auto"/>
        <w:ind w:left="-2" w:firstLine="710"/>
        <w:jc w:val="both"/>
        <w:rPr>
          <w:rFonts w:ascii="Garamond" w:eastAsia="Garamond" w:hAnsi="Garamond" w:cs="Garamond"/>
          <w:lang w:val="fr-FR"/>
        </w:rPr>
      </w:pPr>
      <w:r w:rsidRPr="00D53437">
        <w:rPr>
          <w:rFonts w:ascii="Garamond" w:eastAsia="Garamond" w:hAnsi="Garamond" w:cs="Garamond"/>
          <w:lang w:val="fr-FR"/>
        </w:rPr>
        <w:t>Je m’appuierai sur le travail de la fille de l’artiste, Antonina Komarovska</w:t>
      </w:r>
      <w:r w:rsidR="00405CBF" w:rsidRPr="00D53437">
        <w:rPr>
          <w:rFonts w:ascii="Garamond" w:eastAsia="Garamond" w:hAnsi="Garamond" w:cs="Garamond"/>
          <w:lang w:val="fr-FR"/>
        </w:rPr>
        <w:t>ï</w:t>
      </w:r>
      <w:r w:rsidRPr="00D53437">
        <w:rPr>
          <w:rFonts w:ascii="Garamond" w:eastAsia="Garamond" w:hAnsi="Garamond" w:cs="Garamond"/>
          <w:lang w:val="fr-FR"/>
        </w:rPr>
        <w:t xml:space="preserve">a qui a eu un rôle déterminant dans la préservation et la transmission des connaissances sur son père et son œuvre. </w:t>
      </w:r>
      <w:r w:rsidR="00096897" w:rsidRPr="00D53437">
        <w:rPr>
          <w:rFonts w:ascii="Garamond" w:eastAsia="Garamond" w:hAnsi="Garamond" w:cs="Garamond"/>
          <w:lang w:val="fr-FR"/>
        </w:rPr>
        <w:t>Sa contribution</w:t>
      </w:r>
      <w:r w:rsidRPr="00D53437">
        <w:rPr>
          <w:rFonts w:ascii="Garamond" w:eastAsia="Garamond" w:hAnsi="Garamond" w:cs="Garamond"/>
          <w:lang w:val="fr-FR"/>
        </w:rPr>
        <w:t xml:space="preserve"> a été inestimable pour une interprétation correcte des documents créés sous la censure et qui faisaient également l’objet d’une auto-censure.</w:t>
      </w:r>
    </w:p>
    <w:p w14:paraId="08110083" w14:textId="541FA7D3" w:rsidR="00045A88" w:rsidRPr="00D53437" w:rsidRDefault="00045A88" w:rsidP="00BE55AA">
      <w:pPr>
        <w:pStyle w:val="Standard"/>
        <w:spacing w:line="276" w:lineRule="auto"/>
        <w:ind w:firstLine="708"/>
        <w:jc w:val="both"/>
        <w:rPr>
          <w:rFonts w:ascii="Garamond" w:eastAsia="Garamond" w:hAnsi="Garamond" w:cs="Garamond"/>
          <w:lang w:val="fr-FR"/>
        </w:rPr>
      </w:pPr>
      <w:r w:rsidRPr="00D53437">
        <w:rPr>
          <w:rFonts w:ascii="Garamond" w:eastAsia="Garamond" w:hAnsi="Garamond" w:cs="Garamond"/>
          <w:lang w:val="fr-FR"/>
        </w:rPr>
        <w:t>Après avoir, à son tour, été internée en Sibérie, Komarovska</w:t>
      </w:r>
      <w:r w:rsidR="00405CBF" w:rsidRPr="00D53437">
        <w:rPr>
          <w:rFonts w:ascii="Garamond" w:eastAsia="Garamond" w:hAnsi="Garamond" w:cs="Garamond"/>
          <w:lang w:val="fr-FR"/>
        </w:rPr>
        <w:t>ï</w:t>
      </w:r>
      <w:r w:rsidRPr="00D53437">
        <w:rPr>
          <w:rFonts w:ascii="Garamond" w:eastAsia="Garamond" w:hAnsi="Garamond" w:cs="Garamond"/>
          <w:lang w:val="fr-FR"/>
        </w:rPr>
        <w:t xml:space="preserve">a fait, en septembre 1956, une demande : quel avait été, quel était le sort de son père ? En octobre 1937, il avait été </w:t>
      </w:r>
      <w:r w:rsidR="00405CBF" w:rsidRPr="00D53437">
        <w:rPr>
          <w:rFonts w:ascii="Garamond" w:eastAsia="Garamond" w:hAnsi="Garamond" w:cs="Garamond"/>
          <w:lang w:val="fr-FR"/>
        </w:rPr>
        <w:t>annoncé</w:t>
      </w:r>
      <w:r w:rsidRPr="00D53437">
        <w:rPr>
          <w:rFonts w:ascii="Garamond" w:eastAsia="Garamond" w:hAnsi="Garamond" w:cs="Garamond"/>
          <w:lang w:val="fr-FR"/>
        </w:rPr>
        <w:t xml:space="preserve"> oralement à la famille « </w:t>
      </w:r>
      <w:r w:rsidRPr="00D53437">
        <w:rPr>
          <w:rFonts w:ascii="Garamond" w:eastAsia="Garamond" w:hAnsi="Garamond" w:cs="Garamond"/>
          <w:i/>
          <w:iCs/>
          <w:lang w:val="fr-FR"/>
        </w:rPr>
        <w:t>qu’il était condamné à dix ans de camp (…) sans droit de correspondance ».</w:t>
      </w:r>
      <w:r w:rsidRPr="00D53437">
        <w:rPr>
          <w:rFonts w:ascii="Garamond" w:eastAsia="Garamond" w:hAnsi="Garamond" w:cs="Garamond"/>
          <w:lang w:val="fr-FR"/>
        </w:rPr>
        <w:t xml:space="preserve"> Après la demande de 1956, la copie d’un document « déclassifié » lui est envoyée</w:t>
      </w:r>
      <w:r w:rsidR="00096897" w:rsidRPr="00D53437">
        <w:rPr>
          <w:rFonts w:ascii="Garamond" w:eastAsia="Garamond" w:hAnsi="Garamond" w:cs="Garamond"/>
          <w:lang w:val="fr-FR"/>
        </w:rPr>
        <w:t xml:space="preserve"> annonçant que</w:t>
      </w:r>
      <w:r w:rsidRPr="00D53437">
        <w:rPr>
          <w:rFonts w:ascii="Garamond" w:eastAsia="Garamond" w:hAnsi="Garamond" w:cs="Garamond"/>
          <w:lang w:val="fr-FR"/>
        </w:rPr>
        <w:t> </w:t>
      </w:r>
      <w:r w:rsidRPr="00D53437">
        <w:rPr>
          <w:rFonts w:ascii="Garamond" w:eastAsia="Garamond" w:hAnsi="Garamond" w:cs="Garamond"/>
          <w:i/>
          <w:iCs/>
          <w:lang w:val="fr-FR"/>
        </w:rPr>
        <w:t xml:space="preserve">son père </w:t>
      </w:r>
      <w:r w:rsidRPr="00D53437">
        <w:rPr>
          <w:rFonts w:ascii="Garamond" w:eastAsia="Garamond" w:hAnsi="Garamond" w:cs="Garamond"/>
          <w:lang w:val="fr-FR"/>
        </w:rPr>
        <w:t xml:space="preserve">est mort le 18 avril 1943 </w:t>
      </w:r>
      <w:r w:rsidR="00096897" w:rsidRPr="00D53437">
        <w:rPr>
          <w:rFonts w:ascii="Garamond" w:eastAsia="Garamond" w:hAnsi="Garamond" w:cs="Garamond"/>
          <w:lang w:val="fr-FR"/>
        </w:rPr>
        <w:t>«</w:t>
      </w:r>
      <w:r w:rsidR="00096897" w:rsidRPr="00D53437">
        <w:rPr>
          <w:rFonts w:ascii="Garamond" w:eastAsia="Garamond" w:hAnsi="Garamond" w:cs="Garamond"/>
          <w:i/>
          <w:iCs/>
          <w:lang w:val="fr-FR"/>
        </w:rPr>
        <w:t> </w:t>
      </w:r>
      <w:r w:rsidRPr="00D53437">
        <w:rPr>
          <w:rFonts w:ascii="Garamond" w:eastAsia="Garamond" w:hAnsi="Garamond" w:cs="Garamond"/>
          <w:i/>
          <w:iCs/>
          <w:lang w:val="fr-FR"/>
        </w:rPr>
        <w:t>d’une insuffisance cardiaque </w:t>
      </w:r>
      <w:r w:rsidRPr="00D53437">
        <w:rPr>
          <w:rFonts w:ascii="Garamond" w:eastAsia="Garamond" w:hAnsi="Garamond" w:cs="Garamond"/>
          <w:lang w:val="fr-FR"/>
        </w:rPr>
        <w:t xml:space="preserve">». Ce n’est qu’en 1990, en réponse à une nouvelle demande faite en mai 1989, que le document authentique lui parvient.  </w:t>
      </w:r>
    </w:p>
    <w:p w14:paraId="0F4D55D1" w14:textId="5DD7D51A" w:rsidR="00045A88" w:rsidRPr="00D53437" w:rsidRDefault="00045A88" w:rsidP="00BE55AA">
      <w:pPr>
        <w:pStyle w:val="Standard"/>
        <w:spacing w:line="276" w:lineRule="auto"/>
        <w:ind w:firstLine="708"/>
        <w:jc w:val="both"/>
        <w:rPr>
          <w:rFonts w:ascii="Garamond" w:hAnsi="Garamond"/>
          <w:color w:val="FF0000"/>
        </w:rPr>
      </w:pPr>
      <w:r w:rsidRPr="00D53437">
        <w:rPr>
          <w:rFonts w:ascii="Garamond" w:eastAsia="Garamond" w:hAnsi="Garamond" w:cs="Garamond"/>
          <w:lang w:val="fr-FR"/>
        </w:rPr>
        <w:t>Komarovska</w:t>
      </w:r>
      <w:r w:rsidR="00405CBF" w:rsidRPr="00D53437">
        <w:rPr>
          <w:rFonts w:ascii="Garamond" w:eastAsia="Garamond" w:hAnsi="Garamond" w:cs="Garamond"/>
          <w:lang w:val="fr-FR"/>
        </w:rPr>
        <w:t>ï</w:t>
      </w:r>
      <w:r w:rsidRPr="00D53437">
        <w:rPr>
          <w:rFonts w:ascii="Garamond" w:eastAsia="Garamond" w:hAnsi="Garamond" w:cs="Garamond"/>
          <w:lang w:val="fr-FR"/>
        </w:rPr>
        <w:t xml:space="preserve">a a une formation d’archiviste et a contribué </w:t>
      </w:r>
      <w:r w:rsidR="00096897" w:rsidRPr="00D53437">
        <w:rPr>
          <w:rFonts w:ascii="Garamond" w:eastAsia="Garamond" w:hAnsi="Garamond" w:cs="Garamond"/>
          <w:lang w:val="fr-FR"/>
        </w:rPr>
        <w:t xml:space="preserve">grandement </w:t>
      </w:r>
      <w:r w:rsidRPr="00D53437">
        <w:rPr>
          <w:rFonts w:ascii="Garamond" w:eastAsia="Garamond" w:hAnsi="Garamond" w:cs="Garamond"/>
          <w:lang w:val="fr-FR"/>
        </w:rPr>
        <w:t xml:space="preserve">à rendre accessibles et à classer des documents </w:t>
      </w:r>
      <w:r w:rsidR="00405CBF" w:rsidRPr="00D53437">
        <w:rPr>
          <w:rFonts w:ascii="Garamond" w:eastAsia="Garamond" w:hAnsi="Garamond" w:cs="Garamond"/>
          <w:lang w:val="fr-FR"/>
        </w:rPr>
        <w:t>« </w:t>
      </w:r>
      <w:r w:rsidRPr="00D53437">
        <w:rPr>
          <w:rFonts w:ascii="Garamond" w:eastAsia="Garamond" w:hAnsi="Garamond" w:cs="Garamond"/>
          <w:lang w:val="fr-FR"/>
        </w:rPr>
        <w:t xml:space="preserve">officiels » qui, depuis, sont devenus difficilement consultables dans les archives matérielles, que ce soit des dossiers d’arrestations ou des fiches d’interrogatoires. Ses mémoires deviennent une source pour constituer plusieurs bases de données </w:t>
      </w:r>
      <w:r w:rsidR="00096897" w:rsidRPr="00D53437">
        <w:rPr>
          <w:rFonts w:ascii="Garamond" w:eastAsia="Garamond" w:hAnsi="Garamond" w:cs="Garamond"/>
          <w:lang w:val="fr-FR"/>
        </w:rPr>
        <w:t>localisées à</w:t>
      </w:r>
      <w:r w:rsidRPr="00D53437">
        <w:rPr>
          <w:rFonts w:ascii="Garamond" w:eastAsia="Garamond" w:hAnsi="Garamond" w:cs="Garamond"/>
          <w:lang w:val="fr-FR"/>
        </w:rPr>
        <w:t xml:space="preserve"> l’Université théologique orthodoxe </w:t>
      </w:r>
      <w:r w:rsidR="00096897" w:rsidRPr="00D53437">
        <w:rPr>
          <w:rFonts w:ascii="Garamond" w:eastAsia="Garamond" w:hAnsi="Garamond" w:cs="Garamond"/>
          <w:lang w:val="fr-FR"/>
        </w:rPr>
        <w:t>des sciences humaines</w:t>
      </w:r>
      <w:r w:rsidRPr="00D53437">
        <w:rPr>
          <w:rFonts w:ascii="Garamond" w:eastAsia="Garamond" w:hAnsi="Garamond" w:cs="Garamond"/>
          <w:lang w:val="fr-FR"/>
        </w:rPr>
        <w:t xml:space="preserve"> S</w:t>
      </w:r>
      <w:r w:rsidR="00096897" w:rsidRPr="00D53437">
        <w:rPr>
          <w:rFonts w:ascii="Garamond" w:eastAsia="Garamond" w:hAnsi="Garamond" w:cs="Garamond"/>
          <w:lang w:val="fr-FR"/>
        </w:rPr>
        <w:t>aint</w:t>
      </w:r>
      <w:r w:rsidRPr="00D53437">
        <w:rPr>
          <w:rFonts w:ascii="Garamond" w:eastAsia="Garamond" w:hAnsi="Garamond" w:cs="Garamond"/>
          <w:lang w:val="fr-FR"/>
        </w:rPr>
        <w:t xml:space="preserve"> Tikhon, </w:t>
      </w:r>
      <w:r w:rsidR="00096897" w:rsidRPr="00D53437">
        <w:rPr>
          <w:rFonts w:ascii="Garamond" w:eastAsia="Garamond" w:hAnsi="Garamond" w:cs="Garamond"/>
          <w:lang w:val="fr-FR"/>
        </w:rPr>
        <w:t xml:space="preserve">au </w:t>
      </w:r>
      <w:r w:rsidRPr="00D53437">
        <w:rPr>
          <w:rFonts w:ascii="Garamond" w:eastAsia="Garamond" w:hAnsi="Garamond" w:cs="Garamond"/>
          <w:lang w:val="fr-FR"/>
        </w:rPr>
        <w:t xml:space="preserve">« Mémorial », ou encore </w:t>
      </w:r>
      <w:r w:rsidR="00096897" w:rsidRPr="00D53437">
        <w:rPr>
          <w:rFonts w:ascii="Garamond" w:eastAsia="Garamond" w:hAnsi="Garamond" w:cs="Garamond"/>
          <w:lang w:val="fr-FR"/>
        </w:rPr>
        <w:t>au</w:t>
      </w:r>
      <w:r w:rsidRPr="00D53437">
        <w:rPr>
          <w:rFonts w:ascii="Garamond" w:eastAsia="Garamond" w:hAnsi="Garamond" w:cs="Garamond"/>
          <w:lang w:val="fr-FR"/>
        </w:rPr>
        <w:t xml:space="preserve"> Centre Sakharov.</w:t>
      </w:r>
    </w:p>
    <w:p w14:paraId="24E1FD8E" w14:textId="0D6A4A45" w:rsidR="00045A88" w:rsidRPr="00D53437" w:rsidRDefault="00045A88" w:rsidP="00BE55AA">
      <w:pPr>
        <w:pStyle w:val="Standard"/>
        <w:spacing w:line="276" w:lineRule="auto"/>
        <w:ind w:firstLine="708"/>
        <w:jc w:val="both"/>
        <w:rPr>
          <w:rFonts w:ascii="Garamond" w:hAnsi="Garamond"/>
        </w:rPr>
      </w:pPr>
      <w:r w:rsidRPr="00D53437">
        <w:rPr>
          <w:rFonts w:ascii="Garamond" w:eastAsia="Garamond" w:hAnsi="Garamond" w:cs="Garamond"/>
          <w:lang w:val="fr-FR"/>
        </w:rPr>
        <w:t xml:space="preserve">Nous avons aujourd’hui la possibilité de nous interroger sur </w:t>
      </w:r>
      <w:r w:rsidR="00405CBF" w:rsidRPr="00D53437">
        <w:rPr>
          <w:rFonts w:ascii="Garamond" w:eastAsia="Garamond" w:hAnsi="Garamond" w:cs="Garamond"/>
          <w:lang w:val="fr-FR"/>
        </w:rPr>
        <w:t>l’interprétation</w:t>
      </w:r>
      <w:r w:rsidRPr="00D53437">
        <w:rPr>
          <w:rFonts w:ascii="Garamond" w:eastAsia="Garamond" w:hAnsi="Garamond" w:cs="Garamond"/>
          <w:lang w:val="fr-FR"/>
        </w:rPr>
        <w:t xml:space="preserve"> d</w:t>
      </w:r>
      <w:r w:rsidR="00405CBF" w:rsidRPr="00D53437">
        <w:rPr>
          <w:rFonts w:ascii="Garamond" w:eastAsia="Garamond" w:hAnsi="Garamond" w:cs="Garamond"/>
          <w:lang w:val="fr-FR"/>
        </w:rPr>
        <w:t xml:space="preserve">e ces </w:t>
      </w:r>
      <w:r w:rsidRPr="00D53437">
        <w:rPr>
          <w:rFonts w:ascii="Garamond" w:eastAsia="Garamond" w:hAnsi="Garamond" w:cs="Garamond"/>
          <w:lang w:val="fr-FR"/>
        </w:rPr>
        <w:t>information</w:t>
      </w:r>
      <w:r w:rsidR="00B64A8C" w:rsidRPr="00D53437">
        <w:rPr>
          <w:rFonts w:ascii="Garamond" w:eastAsia="Garamond" w:hAnsi="Garamond" w:cs="Garamond"/>
          <w:lang w:val="fr-FR"/>
        </w:rPr>
        <w:t>s.</w:t>
      </w:r>
    </w:p>
    <w:p w14:paraId="12BFE4D6" w14:textId="392E26AD" w:rsidR="00B64A8C" w:rsidRPr="00D53437" w:rsidRDefault="00B64A8C" w:rsidP="00B64A8C">
      <w:pPr>
        <w:rPr>
          <w:rFonts w:ascii="Garamond" w:hAnsi="Garamond" w:cs="Times New Roman"/>
        </w:rPr>
      </w:pPr>
      <w:r w:rsidRPr="00D53437">
        <w:rPr>
          <w:rFonts w:ascii="Garamond" w:hAnsi="Garamond" w:cs="Times New Roman"/>
        </w:rPr>
        <w:br w:type="page"/>
      </w:r>
      <w:r w:rsidRPr="00D53437">
        <w:rPr>
          <w:rFonts w:ascii="Garamond" w:eastAsia="Times New Roman" w:hAnsi="Garamond" w:cs="Segoe UI"/>
          <w:i/>
          <w:iCs/>
          <w:color w:val="212121"/>
          <w:lang w:eastAsia="fr-FR"/>
        </w:rPr>
        <w:lastRenderedPageBreak/>
        <w:t>Judith Depaule</w:t>
      </w:r>
      <w:r w:rsidRPr="00D53437">
        <w:rPr>
          <w:rFonts w:ascii="Garamond" w:eastAsia="Times New Roman" w:hAnsi="Garamond" w:cs="Segoe UI"/>
          <w:color w:val="212121"/>
          <w:lang w:eastAsia="fr-FR"/>
        </w:rPr>
        <w:t xml:space="preserve">, metteuse en scène et directrice de </w:t>
      </w:r>
      <w:r w:rsidRPr="00D53437">
        <w:rPr>
          <w:rFonts w:ascii="Garamond" w:eastAsia="Times New Roman" w:hAnsi="Garamond" w:cs="Segoe UI"/>
          <w:i/>
          <w:iCs/>
          <w:color w:val="212121"/>
          <w:lang w:eastAsia="fr-FR"/>
        </w:rPr>
        <w:t xml:space="preserve">l’Atelier des artistes en exil, </w:t>
      </w:r>
      <w:r w:rsidRPr="00D53437">
        <w:rPr>
          <w:rFonts w:ascii="Garamond" w:eastAsia="Times New Roman" w:hAnsi="Garamond" w:cs="Segoe UI"/>
          <w:color w:val="212121"/>
          <w:lang w:eastAsia="fr-FR"/>
        </w:rPr>
        <w:t>Paris</w:t>
      </w:r>
    </w:p>
    <w:p w14:paraId="093B7A53" w14:textId="5BD34374" w:rsidR="0043269A" w:rsidRPr="00D53437" w:rsidRDefault="00B64A8C" w:rsidP="00B64A8C">
      <w:pPr>
        <w:spacing w:line="276" w:lineRule="auto"/>
        <w:jc w:val="both"/>
        <w:rPr>
          <w:rFonts w:ascii="Garamond" w:eastAsia="Times New Roman" w:hAnsi="Garamond" w:cs="Segoe UI"/>
          <w:b/>
          <w:bCs/>
          <w:color w:val="212121"/>
          <w:lang w:eastAsia="fr-FR"/>
        </w:rPr>
      </w:pPr>
      <w:r w:rsidRPr="00D53437">
        <w:rPr>
          <w:rFonts w:ascii="Garamond" w:eastAsia="Times New Roman" w:hAnsi="Garamond" w:cs="Segoe UI"/>
          <w:b/>
          <w:bCs/>
          <w:color w:val="212121"/>
          <w:lang w:eastAsia="fr-FR"/>
        </w:rPr>
        <w:t>Comment le théâtre peut retrouver vie grâce aux archives. </w:t>
      </w:r>
      <w:r w:rsidRPr="00D53437">
        <w:rPr>
          <w:rFonts w:ascii="Garamond" w:eastAsia="Times New Roman" w:hAnsi="Garamond" w:cs="Segoe UI"/>
          <w:b/>
          <w:bCs/>
          <w:i/>
          <w:iCs/>
          <w:color w:val="212121"/>
          <w:lang w:eastAsia="fr-FR"/>
        </w:rPr>
        <w:t>La Traviata</w:t>
      </w:r>
      <w:r w:rsidRPr="00D53437">
        <w:rPr>
          <w:rFonts w:ascii="Garamond" w:eastAsia="Times New Roman" w:hAnsi="Garamond" w:cs="Segoe UI"/>
          <w:b/>
          <w:bCs/>
          <w:color w:val="212121"/>
          <w:lang w:eastAsia="fr-FR"/>
        </w:rPr>
        <w:t> à Magadane, tentative de reconstruction et illustration d’un paradoxe : le théâtre au Goulag</w:t>
      </w:r>
    </w:p>
    <w:p w14:paraId="211319D1" w14:textId="77777777" w:rsidR="00B64A8C" w:rsidRPr="00D53437" w:rsidRDefault="00B64A8C" w:rsidP="00B64A8C">
      <w:pPr>
        <w:spacing w:line="276" w:lineRule="auto"/>
        <w:jc w:val="both"/>
        <w:rPr>
          <w:rFonts w:ascii="Garamond" w:eastAsia="Times New Roman" w:hAnsi="Garamond" w:cs="Segoe UI"/>
          <w:color w:val="212121"/>
          <w:lang w:eastAsia="fr-FR"/>
        </w:rPr>
      </w:pPr>
      <w:r w:rsidRPr="00D53437">
        <w:rPr>
          <w:rFonts w:ascii="Garamond" w:eastAsia="Times New Roman" w:hAnsi="Garamond" w:cs="Segoe UI"/>
          <w:color w:val="212121"/>
          <w:lang w:eastAsia="fr-FR"/>
        </w:rPr>
        <w:t> </w:t>
      </w:r>
    </w:p>
    <w:p w14:paraId="74D2354C" w14:textId="77777777" w:rsidR="00B64A8C" w:rsidRPr="00D53437" w:rsidRDefault="00B64A8C" w:rsidP="00B64A8C">
      <w:pPr>
        <w:spacing w:line="276" w:lineRule="auto"/>
        <w:jc w:val="both"/>
        <w:rPr>
          <w:rFonts w:ascii="Garamond" w:eastAsia="Times New Roman" w:hAnsi="Garamond" w:cs="Segoe UI"/>
          <w:color w:val="212121"/>
          <w:lang w:eastAsia="fr-FR"/>
        </w:rPr>
      </w:pPr>
      <w:r w:rsidRPr="00D53437">
        <w:rPr>
          <w:rFonts w:ascii="Garamond" w:eastAsia="Times New Roman" w:hAnsi="Garamond" w:cs="Segoe UI"/>
          <w:i/>
          <w:iCs/>
          <w:color w:val="212121"/>
          <w:lang w:eastAsia="fr-FR"/>
        </w:rPr>
        <w:t>La Traviata</w:t>
      </w:r>
      <w:r w:rsidRPr="00D53437">
        <w:rPr>
          <w:rFonts w:ascii="Garamond" w:eastAsia="Times New Roman" w:hAnsi="Garamond" w:cs="Segoe UI"/>
          <w:color w:val="212121"/>
          <w:lang w:eastAsia="fr-FR"/>
        </w:rPr>
        <w:t> de Verdi est montée à la Kolyma en 1945 par Léonid Varpahovski (1908-1976), assistant de Meyerhold en 1934 sur </w:t>
      </w:r>
      <w:r w:rsidRPr="00D53437">
        <w:rPr>
          <w:rFonts w:ascii="Garamond" w:eastAsia="Times New Roman" w:hAnsi="Garamond" w:cs="Segoe UI"/>
          <w:i/>
          <w:iCs/>
          <w:color w:val="212121"/>
          <w:lang w:eastAsia="fr-FR"/>
        </w:rPr>
        <w:t>La Dame aux camélias</w:t>
      </w:r>
      <w:r w:rsidRPr="00D53437">
        <w:rPr>
          <w:rFonts w:ascii="Garamond" w:eastAsia="Times New Roman" w:hAnsi="Garamond" w:cs="Segoe UI"/>
          <w:color w:val="212121"/>
          <w:lang w:eastAsia="fr-FR"/>
        </w:rPr>
        <w:t> de Dumas fils et envoyé au Goulag en 1937 pour « agitation contre-révolutionnaire » (article 58-10). En 1943, ce dernier est affecté comme metteur en scène à la Maison de la culture Gorki de Magadan. Détenu, il dirige d’autres détenus dans un théâtre construit par des détenus. Interprété en russe, comme l’usage le voulait à l’époque, l’opéra est joué une vingtaine de fois et obtient des moyens exceptionnels pour sa réalisation par la direction du camp.</w:t>
      </w:r>
    </w:p>
    <w:p w14:paraId="3F53A4AA" w14:textId="77777777" w:rsidR="00B64A8C" w:rsidRPr="00D53437" w:rsidRDefault="00B64A8C" w:rsidP="00B64A8C">
      <w:pPr>
        <w:spacing w:line="276" w:lineRule="auto"/>
        <w:ind w:firstLine="709"/>
        <w:jc w:val="both"/>
        <w:rPr>
          <w:rFonts w:ascii="Garamond" w:eastAsia="Times New Roman" w:hAnsi="Garamond" w:cs="Segoe UI"/>
          <w:color w:val="212121"/>
          <w:lang w:eastAsia="fr-FR"/>
        </w:rPr>
      </w:pPr>
      <w:r w:rsidRPr="00D53437">
        <w:rPr>
          <w:rFonts w:ascii="Garamond" w:eastAsia="Times New Roman" w:hAnsi="Garamond" w:cs="Segoe UI"/>
          <w:color w:val="212121"/>
          <w:lang w:eastAsia="fr-FR"/>
        </w:rPr>
        <w:t>Les copies de ses documents de travail ont été conservées par sa fille, Anna Varpahovskaia : partition de mise en scène de </w:t>
      </w:r>
      <w:r w:rsidRPr="00D53437">
        <w:rPr>
          <w:rFonts w:ascii="Garamond" w:eastAsia="Times New Roman" w:hAnsi="Garamond" w:cs="Segoe UI"/>
          <w:i/>
          <w:iCs/>
          <w:color w:val="212121"/>
          <w:lang w:eastAsia="fr-FR"/>
        </w:rPr>
        <w:t>La Traviata</w:t>
      </w:r>
      <w:r w:rsidRPr="00D53437">
        <w:rPr>
          <w:rFonts w:ascii="Garamond" w:eastAsia="Times New Roman" w:hAnsi="Garamond" w:cs="Segoe UI"/>
          <w:color w:val="212121"/>
          <w:lang w:eastAsia="fr-FR"/>
        </w:rPr>
        <w:t>, livret de travail en russe de l’opéra, découpage dramaturgique, esquisses du décor et des costumes, photographies. Pour s’être penché sur la fixation de la mise en scène par un système de notation graphique au sein du NIL, Laboratoire de recherches scientifiques créé au sein du théâtre de Meyerhold, Varpahovski a mis au point un système de partition destiné à « enregistrer » le spectacle pour la postérité.</w:t>
      </w:r>
    </w:p>
    <w:p w14:paraId="06E0D192" w14:textId="77777777" w:rsidR="00B64A8C" w:rsidRPr="00D53437" w:rsidRDefault="00B64A8C" w:rsidP="00B64A8C">
      <w:pPr>
        <w:spacing w:line="276" w:lineRule="auto"/>
        <w:jc w:val="both"/>
        <w:rPr>
          <w:rFonts w:ascii="Garamond" w:eastAsia="Times New Roman" w:hAnsi="Garamond" w:cs="Segoe UI"/>
          <w:color w:val="212121"/>
          <w:lang w:eastAsia="fr-FR"/>
        </w:rPr>
      </w:pPr>
      <w:r w:rsidRPr="00D53437">
        <w:rPr>
          <w:rFonts w:ascii="Garamond" w:eastAsia="Times New Roman" w:hAnsi="Garamond" w:cs="Segoe UI"/>
          <w:color w:val="212121"/>
          <w:lang w:eastAsia="fr-FR"/>
        </w:rPr>
        <w:t> </w:t>
      </w:r>
    </w:p>
    <w:p w14:paraId="5FBA8CFE" w14:textId="77777777" w:rsidR="00B64A8C" w:rsidRPr="00D53437" w:rsidRDefault="00B64A8C" w:rsidP="00BE55AA">
      <w:pPr>
        <w:spacing w:line="276" w:lineRule="auto"/>
        <w:jc w:val="both"/>
        <w:rPr>
          <w:rFonts w:ascii="Garamond" w:hAnsi="Garamond"/>
        </w:rPr>
      </w:pPr>
    </w:p>
    <w:sectPr w:rsidR="00B64A8C" w:rsidRPr="00D534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B0604020202020204"/>
    <w:charset w:val="00"/>
    <w:family w:val="roman"/>
    <w:pitch w:val="variable"/>
  </w:font>
  <w:font w:name="NSimSun">
    <w:panose1 w:val="020B0604020202020204"/>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Corps CS)">
    <w:panose1 w:val="020206030504050203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7E4A"/>
    <w:multiLevelType w:val="multilevel"/>
    <w:tmpl w:val="7B5264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550681"/>
    <w:multiLevelType w:val="multilevel"/>
    <w:tmpl w:val="525C01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6A8"/>
    <w:rsid w:val="00045A88"/>
    <w:rsid w:val="00051DC1"/>
    <w:rsid w:val="00096897"/>
    <w:rsid w:val="000A4D7C"/>
    <w:rsid w:val="000F3338"/>
    <w:rsid w:val="001132AA"/>
    <w:rsid w:val="001A2962"/>
    <w:rsid w:val="001B00F6"/>
    <w:rsid w:val="001C3E26"/>
    <w:rsid w:val="001F5D40"/>
    <w:rsid w:val="0020336C"/>
    <w:rsid w:val="00292A46"/>
    <w:rsid w:val="002D67B2"/>
    <w:rsid w:val="002E71FA"/>
    <w:rsid w:val="002F14FC"/>
    <w:rsid w:val="003669A8"/>
    <w:rsid w:val="00384417"/>
    <w:rsid w:val="0038531C"/>
    <w:rsid w:val="00390A20"/>
    <w:rsid w:val="00405CBF"/>
    <w:rsid w:val="004140E2"/>
    <w:rsid w:val="00416276"/>
    <w:rsid w:val="0043269A"/>
    <w:rsid w:val="00464805"/>
    <w:rsid w:val="004E0B9A"/>
    <w:rsid w:val="00503051"/>
    <w:rsid w:val="005046AE"/>
    <w:rsid w:val="00504DAA"/>
    <w:rsid w:val="00505F40"/>
    <w:rsid w:val="00516AC4"/>
    <w:rsid w:val="00527839"/>
    <w:rsid w:val="00536831"/>
    <w:rsid w:val="0054327F"/>
    <w:rsid w:val="00561A56"/>
    <w:rsid w:val="005A1412"/>
    <w:rsid w:val="005D66B6"/>
    <w:rsid w:val="005E62A5"/>
    <w:rsid w:val="005F3175"/>
    <w:rsid w:val="005F3499"/>
    <w:rsid w:val="0063584F"/>
    <w:rsid w:val="00642ECD"/>
    <w:rsid w:val="00650066"/>
    <w:rsid w:val="0065409F"/>
    <w:rsid w:val="006548A9"/>
    <w:rsid w:val="006B7E25"/>
    <w:rsid w:val="006E7926"/>
    <w:rsid w:val="006F0A0D"/>
    <w:rsid w:val="00743FCB"/>
    <w:rsid w:val="00751857"/>
    <w:rsid w:val="007628A7"/>
    <w:rsid w:val="007943D8"/>
    <w:rsid w:val="00797587"/>
    <w:rsid w:val="007A1EA3"/>
    <w:rsid w:val="007E4C3C"/>
    <w:rsid w:val="007E616F"/>
    <w:rsid w:val="00816100"/>
    <w:rsid w:val="00834CA3"/>
    <w:rsid w:val="00893735"/>
    <w:rsid w:val="008B1698"/>
    <w:rsid w:val="008E5300"/>
    <w:rsid w:val="0090666B"/>
    <w:rsid w:val="009263B8"/>
    <w:rsid w:val="00930ECE"/>
    <w:rsid w:val="00977347"/>
    <w:rsid w:val="00A0760F"/>
    <w:rsid w:val="00A62701"/>
    <w:rsid w:val="00A67AD6"/>
    <w:rsid w:val="00A76F4D"/>
    <w:rsid w:val="00A938BA"/>
    <w:rsid w:val="00AC4DB1"/>
    <w:rsid w:val="00B3141A"/>
    <w:rsid w:val="00B37526"/>
    <w:rsid w:val="00B64A8C"/>
    <w:rsid w:val="00B77A14"/>
    <w:rsid w:val="00B865CB"/>
    <w:rsid w:val="00BA3CE1"/>
    <w:rsid w:val="00BB1639"/>
    <w:rsid w:val="00BC6F92"/>
    <w:rsid w:val="00BD0B73"/>
    <w:rsid w:val="00BD77B9"/>
    <w:rsid w:val="00BE1ABF"/>
    <w:rsid w:val="00BE55AA"/>
    <w:rsid w:val="00C166A8"/>
    <w:rsid w:val="00C3409D"/>
    <w:rsid w:val="00C7625E"/>
    <w:rsid w:val="00CB562B"/>
    <w:rsid w:val="00CC3AC7"/>
    <w:rsid w:val="00CF66F2"/>
    <w:rsid w:val="00D047CE"/>
    <w:rsid w:val="00D21FF8"/>
    <w:rsid w:val="00D53437"/>
    <w:rsid w:val="00D80DA3"/>
    <w:rsid w:val="00DE575C"/>
    <w:rsid w:val="00DF107B"/>
    <w:rsid w:val="00DF5BEE"/>
    <w:rsid w:val="00E376A9"/>
    <w:rsid w:val="00E56214"/>
    <w:rsid w:val="00E6429E"/>
    <w:rsid w:val="00F06155"/>
    <w:rsid w:val="00F76D7C"/>
    <w:rsid w:val="00FC0CDE"/>
    <w:rsid w:val="00FC3FEF"/>
    <w:rsid w:val="00FE37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88E38"/>
  <w15:chartTrackingRefBased/>
  <w15:docId w15:val="{F8C9C3B1-986B-A444-B3AD-42E75272D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62701"/>
    <w:rPr>
      <w:color w:val="0000FF"/>
      <w:u w:val="single"/>
    </w:rPr>
  </w:style>
  <w:style w:type="character" w:customStyle="1" w:styleId="apple-converted-space">
    <w:name w:val="apple-converted-space"/>
    <w:basedOn w:val="Policepardfaut"/>
    <w:rsid w:val="00A62701"/>
  </w:style>
  <w:style w:type="paragraph" w:customStyle="1" w:styleId="BodyA">
    <w:name w:val="Body A"/>
    <w:rsid w:val="00A62701"/>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fr-FR"/>
    </w:rPr>
  </w:style>
  <w:style w:type="character" w:customStyle="1" w:styleId="None">
    <w:name w:val="None"/>
    <w:rsid w:val="00A62701"/>
  </w:style>
  <w:style w:type="character" w:customStyle="1" w:styleId="Hyperlink0">
    <w:name w:val="Hyperlink.0"/>
    <w:basedOn w:val="None"/>
    <w:rsid w:val="00A62701"/>
    <w:rPr>
      <w:color w:val="0000FF"/>
      <w:u w:val="single" w:color="0000FF"/>
      <w:lang w:val="en-US"/>
    </w:rPr>
  </w:style>
  <w:style w:type="paragraph" w:styleId="Paragraphedeliste">
    <w:name w:val="List Paragraph"/>
    <w:basedOn w:val="Normal"/>
    <w:uiPriority w:val="34"/>
    <w:qFormat/>
    <w:rsid w:val="00536831"/>
    <w:pPr>
      <w:ind w:left="720"/>
      <w:contextualSpacing/>
    </w:pPr>
  </w:style>
  <w:style w:type="character" w:styleId="Mentionnonrsolue">
    <w:name w:val="Unresolved Mention"/>
    <w:basedOn w:val="Policepardfaut"/>
    <w:uiPriority w:val="99"/>
    <w:semiHidden/>
    <w:unhideWhenUsed/>
    <w:rsid w:val="00BB1639"/>
    <w:rPr>
      <w:color w:val="605E5C"/>
      <w:shd w:val="clear" w:color="auto" w:fill="E1DFDD"/>
    </w:rPr>
  </w:style>
  <w:style w:type="paragraph" w:customStyle="1" w:styleId="Standard">
    <w:name w:val="Standard"/>
    <w:rsid w:val="00045A88"/>
    <w:pPr>
      <w:suppressAutoHyphens/>
      <w:autoSpaceDN w:val="0"/>
      <w:textAlignment w:val="baseline"/>
    </w:pPr>
    <w:rPr>
      <w:rFonts w:ascii="Liberation Serif" w:eastAsia="NSimSun" w:hAnsi="Liberation Serif" w:cs="Lucida Sans"/>
      <w:kern w:val="3"/>
      <w:lang w:val="sk-SK" w:eastAsia="zh-CN" w:bidi="hi-IN"/>
    </w:rPr>
  </w:style>
  <w:style w:type="character" w:styleId="Lienhypertextesuivivisit">
    <w:name w:val="FollowedHyperlink"/>
    <w:basedOn w:val="Policepardfaut"/>
    <w:uiPriority w:val="99"/>
    <w:semiHidden/>
    <w:unhideWhenUsed/>
    <w:rsid w:val="003669A8"/>
    <w:rPr>
      <w:color w:val="954F72" w:themeColor="followedHyperlink"/>
      <w:u w:val="single"/>
    </w:rPr>
  </w:style>
  <w:style w:type="character" w:styleId="Marquedecommentaire">
    <w:name w:val="annotation reference"/>
    <w:basedOn w:val="Policepardfaut"/>
    <w:uiPriority w:val="99"/>
    <w:semiHidden/>
    <w:unhideWhenUsed/>
    <w:rsid w:val="00527839"/>
    <w:rPr>
      <w:sz w:val="16"/>
      <w:szCs w:val="16"/>
    </w:rPr>
  </w:style>
  <w:style w:type="paragraph" w:styleId="Commentaire">
    <w:name w:val="annotation text"/>
    <w:basedOn w:val="Normal"/>
    <w:link w:val="CommentaireCar"/>
    <w:uiPriority w:val="99"/>
    <w:semiHidden/>
    <w:unhideWhenUsed/>
    <w:rsid w:val="00527839"/>
    <w:rPr>
      <w:sz w:val="20"/>
      <w:szCs w:val="20"/>
    </w:rPr>
  </w:style>
  <w:style w:type="character" w:customStyle="1" w:styleId="CommentaireCar">
    <w:name w:val="Commentaire Car"/>
    <w:basedOn w:val="Policepardfaut"/>
    <w:link w:val="Commentaire"/>
    <w:uiPriority w:val="99"/>
    <w:semiHidden/>
    <w:rsid w:val="00527839"/>
    <w:rPr>
      <w:sz w:val="20"/>
      <w:szCs w:val="20"/>
    </w:rPr>
  </w:style>
  <w:style w:type="paragraph" w:styleId="Objetducommentaire">
    <w:name w:val="annotation subject"/>
    <w:basedOn w:val="Commentaire"/>
    <w:next w:val="Commentaire"/>
    <w:link w:val="ObjetducommentaireCar"/>
    <w:uiPriority w:val="99"/>
    <w:semiHidden/>
    <w:unhideWhenUsed/>
    <w:rsid w:val="00527839"/>
    <w:rPr>
      <w:b/>
      <w:bCs/>
    </w:rPr>
  </w:style>
  <w:style w:type="character" w:customStyle="1" w:styleId="ObjetducommentaireCar">
    <w:name w:val="Objet du commentaire Car"/>
    <w:basedOn w:val="CommentaireCar"/>
    <w:link w:val="Objetducommentaire"/>
    <w:uiPriority w:val="99"/>
    <w:semiHidden/>
    <w:rsid w:val="005278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175347">
      <w:bodyDiv w:val="1"/>
      <w:marLeft w:val="0"/>
      <w:marRight w:val="0"/>
      <w:marTop w:val="0"/>
      <w:marBottom w:val="0"/>
      <w:divBdr>
        <w:top w:val="none" w:sz="0" w:space="0" w:color="auto"/>
        <w:left w:val="none" w:sz="0" w:space="0" w:color="auto"/>
        <w:bottom w:val="none" w:sz="0" w:space="0" w:color="auto"/>
        <w:right w:val="none" w:sz="0" w:space="0" w:color="auto"/>
      </w:divBdr>
      <w:divsChild>
        <w:div w:id="1131829633">
          <w:marLeft w:val="0"/>
          <w:marRight w:val="0"/>
          <w:marTop w:val="0"/>
          <w:marBottom w:val="0"/>
          <w:divBdr>
            <w:top w:val="none" w:sz="0" w:space="0" w:color="auto"/>
            <w:left w:val="none" w:sz="0" w:space="0" w:color="auto"/>
            <w:bottom w:val="none" w:sz="0" w:space="0" w:color="auto"/>
            <w:right w:val="none" w:sz="0" w:space="0" w:color="auto"/>
          </w:divBdr>
          <w:divsChild>
            <w:div w:id="569390826">
              <w:marLeft w:val="-15"/>
              <w:marRight w:val="0"/>
              <w:marTop w:val="0"/>
              <w:marBottom w:val="0"/>
              <w:divBdr>
                <w:top w:val="none" w:sz="0" w:space="0" w:color="auto"/>
                <w:left w:val="none" w:sz="0" w:space="0" w:color="auto"/>
                <w:bottom w:val="none" w:sz="0" w:space="0" w:color="auto"/>
                <w:right w:val="none" w:sz="0" w:space="0" w:color="auto"/>
              </w:divBdr>
              <w:divsChild>
                <w:div w:id="16330543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08145900">
          <w:marLeft w:val="0"/>
          <w:marRight w:val="0"/>
          <w:marTop w:val="0"/>
          <w:marBottom w:val="0"/>
          <w:divBdr>
            <w:top w:val="none" w:sz="0" w:space="0" w:color="auto"/>
            <w:left w:val="none" w:sz="0" w:space="0" w:color="auto"/>
            <w:bottom w:val="none" w:sz="0" w:space="0" w:color="auto"/>
            <w:right w:val="none" w:sz="0" w:space="0" w:color="auto"/>
          </w:divBdr>
          <w:divsChild>
            <w:div w:id="141231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chigalev.art/canceled-knowledge-en" TargetMode="External"/><Relationship Id="rId3" Type="http://schemas.openxmlformats.org/officeDocument/2006/relationships/settings" Target="settings.xml"/><Relationship Id="rId7" Type="http://schemas.openxmlformats.org/officeDocument/2006/relationships/hyperlink" Target="https://shchigalev.art/shchigalev-danil-antonovich-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mem.ru/index.php?id=57" TargetMode="External"/><Relationship Id="rId11" Type="http://schemas.openxmlformats.org/officeDocument/2006/relationships/fontTable" Target="fontTable.xml"/><Relationship Id="rId5" Type="http://schemas.openxmlformats.org/officeDocument/2006/relationships/hyperlink" Target="https://shchigalev.art/sorting-en" TargetMode="External"/><Relationship Id="rId10" Type="http://schemas.openxmlformats.org/officeDocument/2006/relationships/hyperlink" Target="https://tatianaefrussi.com/norilsk/" TargetMode="External"/><Relationship Id="rId4" Type="http://schemas.openxmlformats.org/officeDocument/2006/relationships/webSettings" Target="webSettings.xml"/><Relationship Id="rId9" Type="http://schemas.openxmlformats.org/officeDocument/2006/relationships/hyperlink" Target="https://tatianaefrussi.com/vladivosto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3848</Words>
  <Characters>21170</Characters>
  <Application>Microsoft Office Word</Application>
  <DocSecurity>0</DocSecurity>
  <Lines>176</Lines>
  <Paragraphs>49</Paragraphs>
  <ScaleCrop>false</ScaleCrop>
  <HeadingPairs>
    <vt:vector size="4" baseType="variant">
      <vt:variant>
        <vt:lpstr>Titre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Акимова</dc:creator>
  <cp:keywords/>
  <dc:description/>
  <cp:lastModifiedBy>AURELE CRASSON</cp:lastModifiedBy>
  <cp:revision>2</cp:revision>
  <dcterms:created xsi:type="dcterms:W3CDTF">2024-03-04T20:09:00Z</dcterms:created>
  <dcterms:modified xsi:type="dcterms:W3CDTF">2024-03-04T20:09:00Z</dcterms:modified>
</cp:coreProperties>
</file>