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7605" w14:textId="77777777" w:rsidR="00B75121" w:rsidRDefault="00B75121" w:rsidP="00F45F6F">
      <w:pPr>
        <w:jc w:val="center"/>
        <w:outlineLvl w:val="0"/>
      </w:pPr>
      <w:r>
        <w:t>Journée d’étude</w:t>
      </w:r>
    </w:p>
    <w:p w14:paraId="39D25CFB" w14:textId="77777777" w:rsidR="00B75121" w:rsidRDefault="00B75121" w:rsidP="00F45F6F">
      <w:pPr>
        <w:jc w:val="center"/>
        <w:outlineLvl w:val="0"/>
      </w:pPr>
      <w:proofErr w:type="gramStart"/>
      <w:r>
        <w:t>organisée</w:t>
      </w:r>
      <w:proofErr w:type="gramEnd"/>
      <w:r>
        <w:t xml:space="preserve"> par Sophie Duval et Francine Goujon</w:t>
      </w:r>
    </w:p>
    <w:p w14:paraId="5645E7BE" w14:textId="77777777" w:rsidR="00B75121" w:rsidRDefault="00B75121" w:rsidP="00F45F6F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dans</w:t>
      </w:r>
      <w:proofErr w:type="gramEnd"/>
      <w:r>
        <w:rPr>
          <w:rFonts w:eastAsia="Times New Roman"/>
        </w:rPr>
        <w:t xml:space="preserve"> le cadre des travaux de l'équipe Proust de l'ITEM-CNRS</w:t>
      </w:r>
    </w:p>
    <w:p w14:paraId="52D846B4" w14:textId="77777777" w:rsidR="00B75121" w:rsidRDefault="00B75121" w:rsidP="00F45F6F">
      <w:pPr>
        <w:jc w:val="center"/>
        <w:outlineLvl w:val="0"/>
      </w:pPr>
      <w:r>
        <w:t>Jeudi 12 mars 2020</w:t>
      </w:r>
    </w:p>
    <w:p w14:paraId="4E1D49B2" w14:textId="77777777" w:rsidR="00B75121" w:rsidRDefault="00B75121" w:rsidP="00F45F6F">
      <w:pPr>
        <w:jc w:val="center"/>
        <w:outlineLvl w:val="0"/>
      </w:pPr>
    </w:p>
    <w:p w14:paraId="54A1177E" w14:textId="77777777" w:rsidR="00B75121" w:rsidRDefault="00B75121" w:rsidP="00F45F6F">
      <w:pPr>
        <w:jc w:val="center"/>
        <w:outlineLvl w:val="0"/>
      </w:pPr>
      <w:r>
        <w:t>ENS, 29 rue d’Ulm, salle Jean Jaurès</w:t>
      </w:r>
    </w:p>
    <w:p w14:paraId="430F10D8" w14:textId="77777777" w:rsidR="00B75121" w:rsidRDefault="00B75121" w:rsidP="00F45F6F">
      <w:pPr>
        <w:jc w:val="center"/>
        <w:outlineLvl w:val="0"/>
      </w:pPr>
      <w:r>
        <w:t>(</w:t>
      </w:r>
      <w:proofErr w:type="gramStart"/>
      <w:r>
        <w:t>entrée</w:t>
      </w:r>
      <w:proofErr w:type="gramEnd"/>
      <w:r>
        <w:t xml:space="preserve"> par le 24 rue Lhomond)</w:t>
      </w:r>
    </w:p>
    <w:p w14:paraId="340600AB" w14:textId="5B0950D6" w:rsidR="00B75121" w:rsidRDefault="00B75121" w:rsidP="00F45F6F">
      <w:pPr>
        <w:jc w:val="center"/>
        <w:outlineLvl w:val="0"/>
      </w:pPr>
    </w:p>
    <w:p w14:paraId="0F6EF690" w14:textId="77777777" w:rsidR="00CD38C9" w:rsidRDefault="00CD38C9" w:rsidP="00F45F6F">
      <w:pPr>
        <w:jc w:val="center"/>
        <w:outlineLvl w:val="0"/>
      </w:pPr>
    </w:p>
    <w:p w14:paraId="7096350D" w14:textId="77777777" w:rsidR="00B75121" w:rsidRPr="00403932" w:rsidRDefault="00B75121" w:rsidP="00F45F6F">
      <w:pPr>
        <w:jc w:val="center"/>
        <w:outlineLvl w:val="0"/>
        <w:rPr>
          <w:b/>
          <w:smallCaps/>
          <w:sz w:val="28"/>
          <w:szCs w:val="28"/>
        </w:rPr>
      </w:pPr>
      <w:r w:rsidRPr="00403932">
        <w:rPr>
          <w:b/>
          <w:smallCaps/>
          <w:sz w:val="28"/>
          <w:szCs w:val="28"/>
        </w:rPr>
        <w:t>Une « chimie mystérieuse » : Proust et l’allusion</w:t>
      </w:r>
    </w:p>
    <w:p w14:paraId="4D7E2876" w14:textId="2EF5BD78" w:rsidR="00B75121" w:rsidRDefault="00B75121" w:rsidP="00F45F6F">
      <w:pPr>
        <w:jc w:val="both"/>
      </w:pPr>
    </w:p>
    <w:p w14:paraId="24725F31" w14:textId="77777777" w:rsidR="00CD38C9" w:rsidRDefault="00CD38C9" w:rsidP="00F45F6F">
      <w:pPr>
        <w:jc w:val="both"/>
      </w:pPr>
    </w:p>
    <w:p w14:paraId="7BE310B4" w14:textId="77777777" w:rsidR="00B75121" w:rsidRPr="00F15C2C" w:rsidRDefault="00B75121" w:rsidP="00F45F6F">
      <w:pPr>
        <w:jc w:val="both"/>
      </w:pPr>
    </w:p>
    <w:p w14:paraId="5104C16D" w14:textId="5E2EB8C8" w:rsidR="00B75121" w:rsidRPr="00C106B5" w:rsidRDefault="00B75121" w:rsidP="00F45F6F">
      <w:pPr>
        <w:jc w:val="both"/>
        <w:rPr>
          <w:rFonts w:cs="Times New Roman"/>
          <w:b/>
          <w:bCs/>
          <w:smallCaps/>
          <w:color w:val="000000" w:themeColor="text1"/>
          <w:u w:val="single"/>
        </w:rPr>
      </w:pPr>
      <w:proofErr w:type="spellStart"/>
      <w:r w:rsidRPr="00C106B5">
        <w:rPr>
          <w:rFonts w:cs="Times New Roman"/>
          <w:b/>
          <w:bCs/>
          <w:smallCaps/>
          <w:color w:val="000000" w:themeColor="text1"/>
          <w:u w:val="single"/>
        </w:rPr>
        <w:t>Matin</w:t>
      </w:r>
      <w:r w:rsidR="00C106B5" w:rsidRPr="00C106B5">
        <w:rPr>
          <w:rFonts w:cs="Times New Roman"/>
          <w:b/>
          <w:bCs/>
          <w:smallCaps/>
          <w:color w:val="000000" w:themeColor="text1"/>
          <w:sz w:val="18"/>
          <w:szCs w:val="18"/>
          <w:u w:val="single"/>
        </w:rPr>
        <w:t>É</w:t>
      </w:r>
      <w:r w:rsidRPr="00C106B5">
        <w:rPr>
          <w:rFonts w:cs="Times New Roman"/>
          <w:b/>
          <w:bCs/>
          <w:smallCaps/>
          <w:color w:val="000000" w:themeColor="text1"/>
          <w:u w:val="single"/>
        </w:rPr>
        <w:t>e</w:t>
      </w:r>
      <w:proofErr w:type="spellEnd"/>
    </w:p>
    <w:p w14:paraId="3E7D4C23" w14:textId="35CFEAAE" w:rsidR="00B75121" w:rsidRDefault="00EE377F" w:rsidP="00F45F6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09h45</w:t>
      </w:r>
      <w:r w:rsidR="00B75121">
        <w:rPr>
          <w:rFonts w:cs="Times New Roman"/>
          <w:color w:val="000000" w:themeColor="text1"/>
        </w:rPr>
        <w:t> : accueil des participants</w:t>
      </w:r>
    </w:p>
    <w:p w14:paraId="3C842CBA" w14:textId="77777777" w:rsidR="00CD38C9" w:rsidRPr="009C70AB" w:rsidRDefault="00CD38C9" w:rsidP="00F45F6F">
      <w:pPr>
        <w:jc w:val="both"/>
        <w:rPr>
          <w:rFonts w:cs="Times New Roman"/>
          <w:color w:val="00B050"/>
        </w:rPr>
      </w:pPr>
    </w:p>
    <w:p w14:paraId="1A2208F7" w14:textId="1A51B235" w:rsidR="00EE377F" w:rsidRDefault="00634C86" w:rsidP="00F45F6F">
      <w:pPr>
        <w:jc w:val="both"/>
        <w:rPr>
          <w:rFonts w:eastAsia="Times New Roman" w:cs="Times New Roman"/>
          <w:b/>
          <w:bCs/>
          <w:iCs/>
          <w:color w:val="0000FF"/>
        </w:rPr>
      </w:pPr>
      <w:r>
        <w:rPr>
          <w:rFonts w:eastAsia="Times New Roman" w:cs="Times New Roman"/>
          <w:b/>
          <w:bCs/>
          <w:iCs/>
          <w:color w:val="0000FF"/>
        </w:rPr>
        <w:t>Présidence :  Stéphane Chaudier</w:t>
      </w:r>
    </w:p>
    <w:p w14:paraId="0FB66B23" w14:textId="77777777" w:rsidR="00EE377F" w:rsidRPr="005E140D" w:rsidRDefault="00EE377F" w:rsidP="00F45F6F">
      <w:pPr>
        <w:jc w:val="both"/>
        <w:rPr>
          <w:rFonts w:eastAsia="Times New Roman" w:cs="Times New Roman"/>
          <w:b/>
          <w:bCs/>
          <w:iCs/>
          <w:color w:val="0000FF"/>
        </w:rPr>
      </w:pPr>
    </w:p>
    <w:p w14:paraId="661A993F" w14:textId="140E66A8" w:rsidR="00B75121" w:rsidRPr="00F15C2C" w:rsidRDefault="00EE377F" w:rsidP="00F45F6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10h00</w:t>
      </w:r>
      <w:r w:rsidR="00B75121" w:rsidRPr="00F15C2C">
        <w:rPr>
          <w:rFonts w:cs="Times New Roman"/>
          <w:color w:val="000000" w:themeColor="text1"/>
        </w:rPr>
        <w:t> : Ouverture</w:t>
      </w:r>
    </w:p>
    <w:p w14:paraId="2575F8FB" w14:textId="77777777" w:rsidR="00B75121" w:rsidRPr="00F15C2C" w:rsidRDefault="00B75121" w:rsidP="00F45F6F">
      <w:pPr>
        <w:jc w:val="both"/>
        <w:rPr>
          <w:rFonts w:cs="Times New Roman"/>
          <w:b/>
          <w:bCs/>
          <w:color w:val="000000" w:themeColor="text1"/>
        </w:rPr>
      </w:pPr>
      <w:r w:rsidRPr="00F15C2C">
        <w:rPr>
          <w:rFonts w:cs="Times New Roman"/>
          <w:b/>
          <w:bCs/>
          <w:color w:val="000000" w:themeColor="text1"/>
        </w:rPr>
        <w:t>Sophie Duval (université Bordeaux Montaigne) : « Mutations de l’allusion »</w:t>
      </w:r>
    </w:p>
    <w:p w14:paraId="39DD68A9" w14:textId="4C1ACE5A" w:rsidR="00B75121" w:rsidRDefault="00B75121" w:rsidP="00F45F6F">
      <w:pPr>
        <w:jc w:val="both"/>
        <w:rPr>
          <w:rFonts w:cs="Times New Roman"/>
          <w:b/>
          <w:bCs/>
          <w:color w:val="000000" w:themeColor="text1"/>
        </w:rPr>
      </w:pPr>
      <w:r w:rsidRPr="00C106B5">
        <w:rPr>
          <w:rFonts w:cs="Times New Roman"/>
          <w:b/>
          <w:bCs/>
          <w:color w:val="000000" w:themeColor="text1"/>
        </w:rPr>
        <w:t>Francine Goujon (ITEM, équipe Proust) : « Le récit allusif</w:t>
      </w:r>
      <w:r w:rsidR="00697D6D">
        <w:rPr>
          <w:rFonts w:cs="Times New Roman"/>
          <w:b/>
          <w:bCs/>
          <w:color w:val="000000" w:themeColor="text1"/>
        </w:rPr>
        <w:t xml:space="preserve"> chez Proust</w:t>
      </w:r>
      <w:r w:rsidR="00070BF8" w:rsidRPr="00C106B5">
        <w:rPr>
          <w:rFonts w:cs="Times New Roman"/>
          <w:b/>
          <w:bCs/>
          <w:color w:val="000000" w:themeColor="text1"/>
        </w:rPr>
        <w:t> : deux exemples</w:t>
      </w:r>
      <w:r w:rsidRPr="00C106B5">
        <w:rPr>
          <w:rFonts w:cs="Times New Roman"/>
          <w:b/>
          <w:bCs/>
          <w:color w:val="000000" w:themeColor="text1"/>
        </w:rPr>
        <w:t> »</w:t>
      </w:r>
    </w:p>
    <w:p w14:paraId="3B77FA87" w14:textId="2B257F9C" w:rsidR="00952D34" w:rsidRPr="00FC1695" w:rsidRDefault="00952D34" w:rsidP="00F45F6F">
      <w:pPr>
        <w:jc w:val="both"/>
        <w:rPr>
          <w:rFonts w:cs="Times New Roman"/>
          <w:color w:val="000000" w:themeColor="text1"/>
        </w:rPr>
      </w:pPr>
    </w:p>
    <w:p w14:paraId="589D58DD" w14:textId="1742E0C2" w:rsidR="00FC1695" w:rsidRDefault="00FC1695" w:rsidP="00F45F6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11h00 : pause</w:t>
      </w:r>
    </w:p>
    <w:p w14:paraId="7BB53C47" w14:textId="77777777" w:rsidR="00FC1695" w:rsidRPr="00FC1695" w:rsidRDefault="00FC1695" w:rsidP="00F45F6F">
      <w:pPr>
        <w:jc w:val="both"/>
        <w:rPr>
          <w:rFonts w:cs="Times New Roman"/>
          <w:color w:val="000000" w:themeColor="text1"/>
        </w:rPr>
      </w:pPr>
    </w:p>
    <w:p w14:paraId="3C0A3042" w14:textId="2717C0DF" w:rsidR="00952D34" w:rsidRPr="00F15C2C" w:rsidRDefault="00EE377F" w:rsidP="00F45F6F">
      <w:pPr>
        <w:jc w:val="both"/>
        <w:rPr>
          <w:b/>
          <w:bCs/>
          <w:color w:val="000000" w:themeColor="text1"/>
        </w:rPr>
      </w:pPr>
      <w:r>
        <w:rPr>
          <w:rFonts w:cs="Times New Roman"/>
          <w:color w:val="000000" w:themeColor="text1"/>
        </w:rPr>
        <w:t>11h</w:t>
      </w:r>
      <w:r w:rsidR="00FC1695">
        <w:rPr>
          <w:rFonts w:cs="Times New Roman"/>
          <w:color w:val="000000" w:themeColor="text1"/>
        </w:rPr>
        <w:t>2</w:t>
      </w:r>
      <w:r w:rsidR="00DE1CB4">
        <w:rPr>
          <w:rFonts w:cs="Times New Roman"/>
          <w:color w:val="000000" w:themeColor="text1"/>
        </w:rPr>
        <w:t>0</w:t>
      </w:r>
      <w:r w:rsidR="00CD38C9">
        <w:rPr>
          <w:rFonts w:cs="Times New Roman"/>
          <w:color w:val="000000" w:themeColor="text1"/>
        </w:rPr>
        <w:t xml:space="preserve"> : </w:t>
      </w:r>
      <w:r w:rsidR="00B75121" w:rsidRPr="00F15C2C">
        <w:rPr>
          <w:rFonts w:cs="Times New Roman"/>
          <w:b/>
          <w:bCs/>
          <w:color w:val="000000" w:themeColor="text1"/>
        </w:rPr>
        <w:t>Daniel Ferrer (ITEM</w:t>
      </w:r>
      <w:r w:rsidR="00B75121">
        <w:rPr>
          <w:rFonts w:cs="Times New Roman"/>
          <w:b/>
          <w:bCs/>
          <w:color w:val="000000" w:themeColor="text1"/>
        </w:rPr>
        <w:t>-</w:t>
      </w:r>
      <w:r w:rsidR="00B75121" w:rsidRPr="00F15C2C">
        <w:rPr>
          <w:rFonts w:cs="Times New Roman"/>
          <w:b/>
          <w:bCs/>
          <w:color w:val="000000" w:themeColor="text1"/>
        </w:rPr>
        <w:t>CNRS) : « </w:t>
      </w:r>
      <w:r w:rsidR="00B75121" w:rsidRPr="00F15C2C">
        <w:rPr>
          <w:b/>
          <w:bCs/>
          <w:color w:val="000000" w:themeColor="text1"/>
        </w:rPr>
        <w:t>Entre exclusion et “ contagionnement ” : l’allusion proustienne comme modèle de la relation avant-textuelle »</w:t>
      </w:r>
    </w:p>
    <w:p w14:paraId="02565F5B" w14:textId="77777777" w:rsidR="00B75121" w:rsidRPr="00952D34" w:rsidRDefault="00B75121" w:rsidP="00F45F6F">
      <w:pPr>
        <w:jc w:val="both"/>
        <w:rPr>
          <w:rFonts w:cs="Times New Roman"/>
          <w:b/>
          <w:bCs/>
          <w:color w:val="000000" w:themeColor="text1"/>
        </w:rPr>
      </w:pPr>
    </w:p>
    <w:p w14:paraId="435AEE67" w14:textId="6EABC0BE" w:rsidR="00EE377F" w:rsidRDefault="00DE1CB4" w:rsidP="00F45F6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</w:t>
      </w:r>
      <w:r w:rsidR="00FC1695">
        <w:rPr>
          <w:rFonts w:cs="Times New Roman"/>
          <w:color w:val="000000" w:themeColor="text1"/>
        </w:rPr>
        <w:t>2h00</w:t>
      </w:r>
      <w:r w:rsidR="00EE377F">
        <w:rPr>
          <w:rFonts w:cs="Times New Roman"/>
          <w:color w:val="000000" w:themeColor="text1"/>
        </w:rPr>
        <w:t> : discus</w:t>
      </w:r>
      <w:r w:rsidR="00FF01A0">
        <w:rPr>
          <w:rFonts w:cs="Times New Roman"/>
          <w:color w:val="000000" w:themeColor="text1"/>
        </w:rPr>
        <w:t>s</w:t>
      </w:r>
      <w:r w:rsidR="00EE377F">
        <w:rPr>
          <w:rFonts w:cs="Times New Roman"/>
          <w:color w:val="000000" w:themeColor="text1"/>
        </w:rPr>
        <w:t>ion</w:t>
      </w:r>
    </w:p>
    <w:p w14:paraId="3D314333" w14:textId="77777777" w:rsidR="00B75121" w:rsidRPr="00F15C2C" w:rsidRDefault="00B75121" w:rsidP="00F45F6F">
      <w:pPr>
        <w:jc w:val="both"/>
        <w:rPr>
          <w:rFonts w:cs="Times New Roman"/>
          <w:color w:val="000000" w:themeColor="text1"/>
        </w:rPr>
      </w:pPr>
    </w:p>
    <w:p w14:paraId="25EBE09C" w14:textId="77777777" w:rsidR="00B75121" w:rsidRDefault="00B75121" w:rsidP="00F45F6F">
      <w:pPr>
        <w:jc w:val="both"/>
        <w:rPr>
          <w:rFonts w:cs="Times New Roman"/>
          <w:color w:val="000000" w:themeColor="text1"/>
        </w:rPr>
      </w:pPr>
    </w:p>
    <w:p w14:paraId="3B6B4124" w14:textId="77777777" w:rsidR="00697D6D" w:rsidRPr="00F15C2C" w:rsidRDefault="00697D6D" w:rsidP="00F45F6F">
      <w:pPr>
        <w:jc w:val="both"/>
        <w:rPr>
          <w:rFonts w:cs="Times New Roman"/>
          <w:color w:val="000000" w:themeColor="text1"/>
        </w:rPr>
      </w:pPr>
    </w:p>
    <w:p w14:paraId="6514756B" w14:textId="0782C829" w:rsidR="00B75121" w:rsidRPr="00F15C2C" w:rsidRDefault="00B75121" w:rsidP="00F45F6F">
      <w:pPr>
        <w:jc w:val="both"/>
        <w:rPr>
          <w:rFonts w:cs="Times New Roman"/>
          <w:b/>
          <w:bCs/>
          <w:smallCaps/>
          <w:color w:val="000000" w:themeColor="text1"/>
          <w:u w:val="single"/>
        </w:rPr>
      </w:pPr>
      <w:proofErr w:type="spellStart"/>
      <w:r w:rsidRPr="00F15C2C">
        <w:rPr>
          <w:rFonts w:cs="Times New Roman"/>
          <w:b/>
          <w:bCs/>
          <w:smallCaps/>
          <w:color w:val="000000" w:themeColor="text1"/>
          <w:u w:val="single"/>
        </w:rPr>
        <w:t>Apr</w:t>
      </w:r>
      <w:r w:rsidR="00C106B5" w:rsidRPr="00C106B5">
        <w:rPr>
          <w:rFonts w:cs="Times New Roman"/>
          <w:b/>
          <w:bCs/>
          <w:smallCaps/>
          <w:color w:val="000000" w:themeColor="text1"/>
          <w:sz w:val="18"/>
          <w:szCs w:val="18"/>
          <w:u w:val="single"/>
        </w:rPr>
        <w:t>È</w:t>
      </w:r>
      <w:r w:rsidRPr="00F15C2C">
        <w:rPr>
          <w:rFonts w:cs="Times New Roman"/>
          <w:b/>
          <w:bCs/>
          <w:smallCaps/>
          <w:color w:val="000000" w:themeColor="text1"/>
          <w:u w:val="single"/>
        </w:rPr>
        <w:t>s-midi</w:t>
      </w:r>
      <w:proofErr w:type="spellEnd"/>
    </w:p>
    <w:p w14:paraId="5CE98547" w14:textId="77777777" w:rsidR="00B75121" w:rsidRPr="00F15C2C" w:rsidRDefault="00B75121" w:rsidP="00F45F6F">
      <w:pPr>
        <w:jc w:val="both"/>
        <w:rPr>
          <w:rFonts w:cs="Times New Roman"/>
          <w:color w:val="000000" w:themeColor="text1"/>
          <w:sz w:val="16"/>
          <w:szCs w:val="16"/>
        </w:rPr>
      </w:pPr>
    </w:p>
    <w:p w14:paraId="05AAD4DB" w14:textId="6F24826C" w:rsidR="00B75121" w:rsidRDefault="00B75121" w:rsidP="00F45F6F">
      <w:pPr>
        <w:jc w:val="both"/>
        <w:rPr>
          <w:rFonts w:eastAsia="Times New Roman" w:cs="Times New Roman"/>
          <w:b/>
          <w:bCs/>
          <w:iCs/>
          <w:color w:val="0000FF"/>
        </w:rPr>
      </w:pPr>
      <w:r w:rsidRPr="005E140D">
        <w:rPr>
          <w:rFonts w:eastAsia="Times New Roman" w:cs="Times New Roman"/>
          <w:b/>
          <w:bCs/>
          <w:iCs/>
          <w:color w:val="0000FF"/>
        </w:rPr>
        <w:t xml:space="preserve">Présidence : Daniel Ferrer </w:t>
      </w:r>
    </w:p>
    <w:p w14:paraId="66AC573A" w14:textId="77777777" w:rsidR="00EE377F" w:rsidRPr="005E140D" w:rsidRDefault="00EE377F" w:rsidP="00F45F6F">
      <w:pPr>
        <w:jc w:val="both"/>
        <w:rPr>
          <w:rFonts w:eastAsia="Times New Roman" w:cs="Times New Roman"/>
          <w:b/>
          <w:bCs/>
          <w:iCs/>
          <w:color w:val="0000FF"/>
        </w:rPr>
      </w:pPr>
    </w:p>
    <w:p w14:paraId="7930B8FE" w14:textId="602EA9F6" w:rsidR="00B75121" w:rsidRDefault="00B75121" w:rsidP="00F45F6F">
      <w:pPr>
        <w:pStyle w:val="Titre4"/>
        <w:spacing w:before="0" w:beforeAutospacing="0" w:after="0" w:afterAutospacing="0"/>
        <w:jc w:val="both"/>
        <w:rPr>
          <w:color w:val="000000"/>
        </w:rPr>
      </w:pPr>
      <w:r w:rsidRPr="00F15C2C">
        <w:rPr>
          <w:b w:val="0"/>
          <w:bCs w:val="0"/>
          <w:color w:val="000000" w:themeColor="text1"/>
        </w:rPr>
        <w:t>14h30</w:t>
      </w:r>
      <w:r w:rsidR="00CD38C9">
        <w:rPr>
          <w:b w:val="0"/>
          <w:bCs w:val="0"/>
          <w:color w:val="000000" w:themeColor="text1"/>
        </w:rPr>
        <w:t xml:space="preserve"> : </w:t>
      </w:r>
      <w:r w:rsidRPr="006F5E96">
        <w:rPr>
          <w:color w:val="000000" w:themeColor="text1"/>
        </w:rPr>
        <w:t xml:space="preserve">Stéphane Chaudier (université </w:t>
      </w:r>
      <w:r w:rsidRPr="00F15C2C">
        <w:rPr>
          <w:color w:val="000000" w:themeColor="text1"/>
        </w:rPr>
        <w:t>de Lille) : « </w:t>
      </w:r>
      <w:r w:rsidR="00180856">
        <w:rPr>
          <w:color w:val="000000" w:themeColor="text1"/>
        </w:rPr>
        <w:t xml:space="preserve">Deux régimes de l’allusion dans la </w:t>
      </w:r>
      <w:r w:rsidR="00180856" w:rsidRPr="00180856">
        <w:rPr>
          <w:i/>
          <w:iCs/>
          <w:color w:val="000000" w:themeColor="text1"/>
        </w:rPr>
        <w:t>Recherche</w:t>
      </w:r>
      <w:r w:rsidR="00180856">
        <w:rPr>
          <w:color w:val="000000" w:themeColor="text1"/>
        </w:rPr>
        <w:t xml:space="preserve"> : “Taquin le Superbe” </w:t>
      </w:r>
      <w:r w:rsidRPr="00F15C2C">
        <w:rPr>
          <w:color w:val="000000"/>
        </w:rPr>
        <w:t>et “le sentiment de la laideur masculine”</w:t>
      </w:r>
      <w:r w:rsidR="00180856">
        <w:rPr>
          <w:color w:val="000000"/>
        </w:rPr>
        <w:t> »</w:t>
      </w:r>
    </w:p>
    <w:p w14:paraId="544C5FBC" w14:textId="77777777" w:rsidR="00952D34" w:rsidRDefault="00952D34" w:rsidP="00F45F6F">
      <w:pPr>
        <w:pStyle w:val="Titre4"/>
        <w:spacing w:before="0" w:beforeAutospacing="0" w:after="0" w:afterAutospacing="0"/>
        <w:jc w:val="both"/>
        <w:rPr>
          <w:color w:val="000000"/>
        </w:rPr>
      </w:pPr>
    </w:p>
    <w:p w14:paraId="1982CA17" w14:textId="2E1EF909" w:rsidR="00B75121" w:rsidRPr="0050052B" w:rsidRDefault="00DE1CB4" w:rsidP="00952D34">
      <w:pPr>
        <w:pStyle w:val="Titre4"/>
        <w:spacing w:before="0" w:beforeAutospacing="0" w:after="0" w:afterAutospacing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 w:themeColor="text1"/>
        </w:rPr>
        <w:t>15h</w:t>
      </w:r>
      <w:r w:rsidR="00FC1695">
        <w:rPr>
          <w:b w:val="0"/>
          <w:bCs w:val="0"/>
          <w:color w:val="000000" w:themeColor="text1"/>
        </w:rPr>
        <w:t>1</w:t>
      </w:r>
      <w:r w:rsidR="0058183F">
        <w:rPr>
          <w:b w:val="0"/>
          <w:bCs w:val="0"/>
          <w:color w:val="000000" w:themeColor="text1"/>
        </w:rPr>
        <w:t>0</w:t>
      </w:r>
      <w:r w:rsidR="00CD38C9" w:rsidRPr="00CD38C9">
        <w:rPr>
          <w:color w:val="000000" w:themeColor="text1"/>
        </w:rPr>
        <w:t xml:space="preserve"> : </w:t>
      </w:r>
      <w:r w:rsidR="00634C86" w:rsidRPr="00F15C2C">
        <w:rPr>
          <w:color w:val="000000" w:themeColor="text1"/>
        </w:rPr>
        <w:t xml:space="preserve">Maya </w:t>
      </w:r>
      <w:proofErr w:type="spellStart"/>
      <w:r w:rsidR="00634C86" w:rsidRPr="00F15C2C">
        <w:rPr>
          <w:color w:val="000000" w:themeColor="text1"/>
        </w:rPr>
        <w:t>Lavault</w:t>
      </w:r>
      <w:proofErr w:type="spellEnd"/>
      <w:r w:rsidR="00634C86" w:rsidRPr="00F15C2C">
        <w:rPr>
          <w:color w:val="000000" w:themeColor="text1"/>
        </w:rPr>
        <w:t xml:space="preserve"> (ITEM, équipe Proust) : « </w:t>
      </w:r>
      <w:r w:rsidR="00634C86" w:rsidRPr="00F15C2C">
        <w:rPr>
          <w:rFonts w:ascii="TimesNewRomanPSMT" w:hAnsi="TimesNewRomanPSMT"/>
          <w:color w:val="000000"/>
        </w:rPr>
        <w:t>Proust et Stendhal : le labyrinthe des allusions</w:t>
      </w:r>
      <w:r w:rsidR="00634C86">
        <w:rPr>
          <w:rFonts w:ascii="TimesNewRomanPSMT" w:hAnsi="TimesNewRomanPSMT"/>
          <w:color w:val="000000"/>
        </w:rPr>
        <w:t> »</w:t>
      </w:r>
      <w:r w:rsidR="00634C86" w:rsidRPr="00F15C2C">
        <w:rPr>
          <w:rFonts w:ascii="TimesNewRomanPSMT" w:hAnsi="TimesNewRomanPSMT"/>
          <w:color w:val="000000"/>
        </w:rPr>
        <w:t> </w:t>
      </w:r>
    </w:p>
    <w:p w14:paraId="2F10FA6A" w14:textId="77777777" w:rsidR="00CD38C9" w:rsidRPr="004D0C27" w:rsidRDefault="00CD38C9" w:rsidP="00F45F6F">
      <w:pPr>
        <w:jc w:val="both"/>
        <w:rPr>
          <w:rFonts w:cs="Times New Roman"/>
          <w:color w:val="000000" w:themeColor="text1"/>
        </w:rPr>
      </w:pPr>
    </w:p>
    <w:p w14:paraId="46443AF1" w14:textId="6417C12E" w:rsidR="00B75121" w:rsidRDefault="00FF01A0" w:rsidP="00F45F6F">
      <w:pPr>
        <w:jc w:val="both"/>
        <w:rPr>
          <w:rFonts w:ascii="TimesNewRomanPSMT" w:hAnsi="TimesNewRomanPSMT"/>
          <w:b/>
          <w:bCs/>
          <w:color w:val="000000"/>
        </w:rPr>
      </w:pPr>
      <w:r>
        <w:rPr>
          <w:rFonts w:cs="Times New Roman"/>
          <w:color w:val="000000" w:themeColor="text1"/>
        </w:rPr>
        <w:t>1</w:t>
      </w:r>
      <w:r w:rsidR="00FC1695">
        <w:rPr>
          <w:rFonts w:cs="Times New Roman"/>
          <w:color w:val="000000" w:themeColor="text1"/>
        </w:rPr>
        <w:t>5</w:t>
      </w:r>
      <w:r>
        <w:rPr>
          <w:rFonts w:cs="Times New Roman"/>
          <w:color w:val="000000" w:themeColor="text1"/>
        </w:rPr>
        <w:t>h</w:t>
      </w:r>
      <w:r w:rsidR="00FC1695">
        <w:rPr>
          <w:rFonts w:cs="Times New Roman"/>
          <w:color w:val="000000" w:themeColor="text1"/>
        </w:rPr>
        <w:t>5</w:t>
      </w:r>
      <w:r w:rsidR="0058183F">
        <w:rPr>
          <w:rFonts w:cs="Times New Roman"/>
          <w:color w:val="000000" w:themeColor="text1"/>
        </w:rPr>
        <w:t>0</w:t>
      </w:r>
      <w:r w:rsidR="00CD38C9">
        <w:rPr>
          <w:rFonts w:cs="Times New Roman"/>
          <w:color w:val="000000" w:themeColor="text1"/>
        </w:rPr>
        <w:t xml:space="preserve"> : </w:t>
      </w:r>
      <w:r w:rsidR="00634C86" w:rsidRPr="00634C86">
        <w:rPr>
          <w:rFonts w:ascii="TimesNewRomanPSMT" w:hAnsi="TimesNewRomanPSMT"/>
          <w:bCs/>
          <w:color w:val="000000"/>
        </w:rPr>
        <w:t>discussion</w:t>
      </w:r>
    </w:p>
    <w:p w14:paraId="5D5D4383" w14:textId="77777777" w:rsidR="00952D34" w:rsidRPr="00F15C2C" w:rsidRDefault="00952D34" w:rsidP="00F45F6F">
      <w:pPr>
        <w:jc w:val="both"/>
        <w:rPr>
          <w:rFonts w:ascii="TimesNewRomanPSMT" w:hAnsi="TimesNewRomanPSMT"/>
          <w:b/>
          <w:bCs/>
          <w:color w:val="000000"/>
        </w:rPr>
      </w:pPr>
    </w:p>
    <w:p w14:paraId="11604E17" w14:textId="34FBEB90" w:rsidR="00B75121" w:rsidRPr="0079768F" w:rsidRDefault="00634C86" w:rsidP="00F45F6F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Fin de la journée : 16h</w:t>
      </w:r>
      <w:bookmarkStart w:id="0" w:name="_GoBack"/>
      <w:bookmarkEnd w:id="0"/>
      <w:r>
        <w:rPr>
          <w:rFonts w:cs="Times New Roman"/>
          <w:color w:val="000000" w:themeColor="text1"/>
        </w:rPr>
        <w:t>30</w:t>
      </w:r>
    </w:p>
    <w:p w14:paraId="3DE1DE27" w14:textId="39AD1DA2" w:rsidR="00952D34" w:rsidRPr="0079768F" w:rsidRDefault="00952D34" w:rsidP="00F45F6F">
      <w:pPr>
        <w:jc w:val="both"/>
        <w:rPr>
          <w:rFonts w:cs="Times New Roman"/>
          <w:color w:val="000000" w:themeColor="text1"/>
        </w:rPr>
      </w:pPr>
    </w:p>
    <w:p w14:paraId="4156AE0A" w14:textId="277F9A1B" w:rsidR="00952D34" w:rsidRPr="0079768F" w:rsidRDefault="00952D34" w:rsidP="00F45F6F">
      <w:pPr>
        <w:jc w:val="both"/>
        <w:rPr>
          <w:rFonts w:cs="Times New Roman"/>
        </w:rPr>
      </w:pPr>
    </w:p>
    <w:sectPr w:rsidR="00952D34" w:rsidRPr="0079768F" w:rsidSect="00F86707">
      <w:pgSz w:w="11900" w:h="16840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21"/>
    <w:rsid w:val="00016D73"/>
    <w:rsid w:val="00070BF8"/>
    <w:rsid w:val="001108F1"/>
    <w:rsid w:val="0012149A"/>
    <w:rsid w:val="0017356B"/>
    <w:rsid w:val="00180856"/>
    <w:rsid w:val="004324CC"/>
    <w:rsid w:val="004D0C27"/>
    <w:rsid w:val="0050052B"/>
    <w:rsid w:val="005402AE"/>
    <w:rsid w:val="0058183F"/>
    <w:rsid w:val="005E140D"/>
    <w:rsid w:val="00634C86"/>
    <w:rsid w:val="00697D6D"/>
    <w:rsid w:val="006E2D3B"/>
    <w:rsid w:val="0079768F"/>
    <w:rsid w:val="007F6DA0"/>
    <w:rsid w:val="00811961"/>
    <w:rsid w:val="00825EDF"/>
    <w:rsid w:val="00851063"/>
    <w:rsid w:val="00892D31"/>
    <w:rsid w:val="008D62CB"/>
    <w:rsid w:val="00952D34"/>
    <w:rsid w:val="009C70AB"/>
    <w:rsid w:val="00A9324B"/>
    <w:rsid w:val="00B321A7"/>
    <w:rsid w:val="00B75121"/>
    <w:rsid w:val="00C106B5"/>
    <w:rsid w:val="00C14E82"/>
    <w:rsid w:val="00CD38C9"/>
    <w:rsid w:val="00CF3545"/>
    <w:rsid w:val="00D5613A"/>
    <w:rsid w:val="00DB7C1A"/>
    <w:rsid w:val="00DE1CB4"/>
    <w:rsid w:val="00EB0BBC"/>
    <w:rsid w:val="00EE377F"/>
    <w:rsid w:val="00F14011"/>
    <w:rsid w:val="00F370C7"/>
    <w:rsid w:val="00F45F6F"/>
    <w:rsid w:val="00FA06E5"/>
    <w:rsid w:val="00FC1695"/>
    <w:rsid w:val="00FE1099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17242"/>
  <w15:chartTrackingRefBased/>
  <w15:docId w15:val="{D4016C1A-895A-F54F-94F6-1A107B4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5121"/>
    <w:pPr>
      <w:jc w:val="left"/>
    </w:pPr>
    <w:rPr>
      <w:rFonts w:eastAsiaTheme="minorEastAsia" w:cstheme="minorBidi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75121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5121"/>
    <w:rPr>
      <w:rFonts w:eastAsia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DA0"/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DA0"/>
    <w:rPr>
      <w:rFonts w:eastAsiaTheme="minorEastAsia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FF01A0"/>
    <w:pPr>
      <w:jc w:val="left"/>
    </w:pPr>
    <w:rPr>
      <w:rFonts w:eastAsiaTheme="minorEastAsia" w:cstheme="minorBidi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34C86"/>
    <w:rPr>
      <w:rFonts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34C8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Duval</dc:creator>
  <cp:keywords/>
  <dc:description/>
  <cp:lastModifiedBy>sophie Duval</cp:lastModifiedBy>
  <cp:revision>3</cp:revision>
  <cp:lastPrinted>2020-02-28T20:55:00Z</cp:lastPrinted>
  <dcterms:created xsi:type="dcterms:W3CDTF">2020-03-09T21:15:00Z</dcterms:created>
  <dcterms:modified xsi:type="dcterms:W3CDTF">2020-03-09T21:17:00Z</dcterms:modified>
</cp:coreProperties>
</file>