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A882C" w14:textId="77777777" w:rsidR="004A2CB2" w:rsidRPr="00FE0E4A" w:rsidRDefault="004A2CB2" w:rsidP="004A2CB2">
      <w:pPr>
        <w:pStyle w:val="Titre"/>
        <w:spacing w:before="0" w:after="0"/>
        <w:rPr>
          <w:rFonts w:ascii="Book Antiqua" w:hAnsi="Book Antiqua"/>
          <w:color w:val="auto"/>
          <w:sz w:val="36"/>
          <w:szCs w:val="36"/>
        </w:rPr>
      </w:pPr>
      <w:bookmarkStart w:id="0" w:name="_GoBack"/>
      <w:bookmarkEnd w:id="0"/>
      <w:r w:rsidRPr="00FE0E4A">
        <w:rPr>
          <w:rFonts w:ascii="Book Antiqua" w:hAnsi="Book Antiqua"/>
          <w:color w:val="auto"/>
          <w:sz w:val="36"/>
          <w:szCs w:val="36"/>
        </w:rPr>
        <w:t>1</w:t>
      </w:r>
      <w:r w:rsidRPr="00FE0E4A">
        <w:rPr>
          <w:rFonts w:ascii="Book Antiqua" w:hAnsi="Book Antiqua"/>
          <w:color w:val="auto"/>
          <w:sz w:val="36"/>
          <w:szCs w:val="36"/>
          <w:vertAlign w:val="superscript"/>
        </w:rPr>
        <w:t>er</w:t>
      </w:r>
      <w:r w:rsidRPr="00FE0E4A">
        <w:rPr>
          <w:rFonts w:ascii="Book Antiqua" w:hAnsi="Book Antiqua"/>
          <w:color w:val="auto"/>
          <w:sz w:val="36"/>
          <w:szCs w:val="36"/>
        </w:rPr>
        <w:t xml:space="preserve"> </w:t>
      </w:r>
      <w:hyperlink r:id="rId5" w:history="1">
        <w:r w:rsidRPr="00FE0E4A">
          <w:rPr>
            <w:rStyle w:val="Lienhypertexte"/>
            <w:rFonts w:ascii="Book Antiqua" w:hAnsi="Book Antiqua"/>
            <w:color w:val="auto"/>
            <w:sz w:val="36"/>
            <w:szCs w:val="36"/>
            <w:u w:val="none"/>
          </w:rPr>
          <w:t xml:space="preserve">Congrès Mondial de </w:t>
        </w:r>
        <w:proofErr w:type="spellStart"/>
        <w:r w:rsidRPr="00FE0E4A">
          <w:rPr>
            <w:rStyle w:val="Lienhypertexte"/>
            <w:rFonts w:ascii="Book Antiqua" w:hAnsi="Book Antiqua"/>
            <w:color w:val="auto"/>
            <w:sz w:val="36"/>
            <w:szCs w:val="36"/>
            <w:u w:val="none"/>
          </w:rPr>
          <w:t>Traductologie</w:t>
        </w:r>
        <w:proofErr w:type="spellEnd"/>
      </w:hyperlink>
    </w:p>
    <w:p w14:paraId="6FE6BCF9" w14:textId="77777777" w:rsidR="004A2CB2" w:rsidRPr="00FE0E4A" w:rsidRDefault="004A2CB2" w:rsidP="004A2CB2">
      <w:pPr>
        <w:shd w:val="clear" w:color="auto" w:fill="FFFFFF"/>
        <w:suppressAutoHyphens w:val="0"/>
        <w:jc w:val="center"/>
        <w:outlineLvl w:val="0"/>
        <w:rPr>
          <w:rFonts w:ascii="Book Antiqua" w:hAnsi="Book Antiqua"/>
          <w:b/>
          <w:bCs/>
          <w:color w:val="0070C0"/>
          <w:kern w:val="36"/>
          <w:sz w:val="36"/>
          <w:szCs w:val="36"/>
          <w:lang w:eastAsia="fr-FR" w:bidi="he-IL"/>
        </w:rPr>
      </w:pPr>
      <w:r w:rsidRPr="00FE0E4A">
        <w:rPr>
          <w:rFonts w:ascii="Book Antiqua" w:hAnsi="Book Antiqua"/>
          <w:b/>
          <w:bCs/>
          <w:color w:val="0070C0"/>
          <w:kern w:val="36"/>
          <w:sz w:val="36"/>
          <w:szCs w:val="36"/>
          <w:lang w:eastAsia="fr-FR" w:bidi="he-IL"/>
        </w:rPr>
        <w:t>1</w:t>
      </w:r>
      <w:r w:rsidRPr="00FE0E4A">
        <w:rPr>
          <w:rFonts w:ascii="Book Antiqua" w:hAnsi="Book Antiqua"/>
          <w:b/>
          <w:bCs/>
          <w:color w:val="0070C0"/>
          <w:kern w:val="36"/>
          <w:sz w:val="36"/>
          <w:szCs w:val="36"/>
          <w:vertAlign w:val="superscript"/>
          <w:lang w:eastAsia="fr-FR" w:bidi="he-IL"/>
        </w:rPr>
        <w:t>st</w:t>
      </w:r>
      <w:r w:rsidRPr="00FE0E4A">
        <w:rPr>
          <w:rFonts w:ascii="Book Antiqua" w:hAnsi="Book Antiqua"/>
          <w:b/>
          <w:bCs/>
          <w:color w:val="0070C0"/>
          <w:kern w:val="36"/>
          <w:sz w:val="36"/>
          <w:szCs w:val="36"/>
          <w:lang w:eastAsia="fr-FR" w:bidi="he-IL"/>
        </w:rPr>
        <w:t xml:space="preserve"> World </w:t>
      </w:r>
      <w:proofErr w:type="spellStart"/>
      <w:r w:rsidRPr="00FE0E4A">
        <w:rPr>
          <w:rFonts w:ascii="Book Antiqua" w:hAnsi="Book Antiqua"/>
          <w:b/>
          <w:bCs/>
          <w:color w:val="0070C0"/>
          <w:kern w:val="36"/>
          <w:sz w:val="36"/>
          <w:szCs w:val="36"/>
          <w:lang w:eastAsia="fr-FR" w:bidi="he-IL"/>
        </w:rPr>
        <w:t>Congress</w:t>
      </w:r>
      <w:proofErr w:type="spellEnd"/>
      <w:r w:rsidRPr="00FE0E4A">
        <w:rPr>
          <w:rFonts w:ascii="Book Antiqua" w:hAnsi="Book Antiqua"/>
          <w:b/>
          <w:bCs/>
          <w:color w:val="0070C0"/>
          <w:kern w:val="36"/>
          <w:sz w:val="36"/>
          <w:szCs w:val="36"/>
          <w:lang w:eastAsia="fr-FR" w:bidi="he-IL"/>
        </w:rPr>
        <w:t xml:space="preserve"> on Translation </w:t>
      </w:r>
      <w:proofErr w:type="spellStart"/>
      <w:r w:rsidRPr="00FE0E4A">
        <w:rPr>
          <w:rFonts w:ascii="Book Antiqua" w:hAnsi="Book Antiqua"/>
          <w:b/>
          <w:bCs/>
          <w:color w:val="0070C0"/>
          <w:kern w:val="36"/>
          <w:sz w:val="36"/>
          <w:szCs w:val="36"/>
          <w:lang w:eastAsia="fr-FR" w:bidi="he-IL"/>
        </w:rPr>
        <w:t>Studies</w:t>
      </w:r>
      <w:proofErr w:type="spellEnd"/>
    </w:p>
    <w:p w14:paraId="01EC971E" w14:textId="77777777" w:rsidR="004A2CB2" w:rsidRPr="00FE0E4A" w:rsidRDefault="004A2CB2" w:rsidP="004A2CB2">
      <w:pPr>
        <w:jc w:val="center"/>
        <w:rPr>
          <w:rFonts w:ascii="Book Antiqua" w:hAnsi="Book Antiqua"/>
          <w:b/>
          <w:bCs/>
          <w:color w:val="0070C0"/>
          <w:sz w:val="36"/>
          <w:szCs w:val="36"/>
        </w:rPr>
      </w:pPr>
    </w:p>
    <w:p w14:paraId="6C6E1AB6" w14:textId="77777777" w:rsidR="004A2CB2" w:rsidRPr="00FE0E4A" w:rsidRDefault="004A2CB2" w:rsidP="004A2CB2">
      <w:pPr>
        <w:jc w:val="center"/>
        <w:rPr>
          <w:rFonts w:ascii="Book Antiqua" w:hAnsi="Book Antiqua" w:cs="Cambria"/>
          <w:b/>
          <w:bCs/>
          <w:color w:val="auto"/>
        </w:rPr>
      </w:pPr>
      <w:r w:rsidRPr="00FE0E4A">
        <w:rPr>
          <w:rFonts w:ascii="Book Antiqua" w:hAnsi="Book Antiqua" w:cs="Cambria"/>
          <w:b/>
          <w:bCs/>
          <w:color w:val="auto"/>
        </w:rPr>
        <w:t>10-14 avril 2017, Université Paris Ouest-Nanterre-La Défense</w:t>
      </w:r>
    </w:p>
    <w:p w14:paraId="57039687" w14:textId="77777777" w:rsidR="004A2CB2" w:rsidRPr="00FE0E4A" w:rsidRDefault="004A2CB2" w:rsidP="004A2CB2">
      <w:pPr>
        <w:pStyle w:val="Titre3"/>
        <w:shd w:val="clear" w:color="auto" w:fill="FFFFFF"/>
        <w:spacing w:before="0"/>
        <w:jc w:val="center"/>
        <w:rPr>
          <w:rFonts w:ascii="Book Antiqua" w:hAnsi="Book Antiqua"/>
          <w:color w:val="0070C0"/>
          <w:lang w:val="en-US"/>
        </w:rPr>
      </w:pPr>
      <w:r w:rsidRPr="00FE0E4A">
        <w:rPr>
          <w:rFonts w:ascii="Book Antiqua" w:hAnsi="Book Antiqua" w:cs="Cambria"/>
          <w:color w:val="0070C0"/>
          <w:lang w:val="en-US"/>
        </w:rPr>
        <w:t xml:space="preserve">April 10-14th 2017, </w:t>
      </w:r>
      <w:r w:rsidRPr="00FE0E4A">
        <w:rPr>
          <w:rFonts w:ascii="Book Antiqua" w:hAnsi="Book Antiqua"/>
          <w:color w:val="0070C0"/>
          <w:lang w:val="en-US"/>
        </w:rPr>
        <w:t xml:space="preserve">Paris West University, Nanterre-La </w:t>
      </w:r>
      <w:proofErr w:type="spellStart"/>
      <w:r w:rsidRPr="00FE0E4A">
        <w:rPr>
          <w:rFonts w:ascii="Book Antiqua" w:hAnsi="Book Antiqua"/>
          <w:color w:val="0070C0"/>
          <w:lang w:val="en-US"/>
        </w:rPr>
        <w:t>Défense</w:t>
      </w:r>
      <w:proofErr w:type="spellEnd"/>
    </w:p>
    <w:p w14:paraId="3FB2A4DD" w14:textId="77777777" w:rsidR="004A2CB2" w:rsidRPr="001F07D3" w:rsidRDefault="004A2CB2" w:rsidP="004A2CB2">
      <w:pPr>
        <w:rPr>
          <w:rFonts w:ascii="Book Antiqua" w:hAnsi="Book Antiqua" w:cs="Cambria"/>
          <w:b/>
          <w:color w:val="0070C0"/>
          <w:sz w:val="28"/>
          <w:szCs w:val="28"/>
          <w:lang w:val="en-US"/>
        </w:rPr>
      </w:pPr>
    </w:p>
    <w:p w14:paraId="436B9ABC" w14:textId="77777777" w:rsidR="004A2CB2" w:rsidRPr="001F07D3" w:rsidRDefault="004A2CB2" w:rsidP="004A2CB2">
      <w:pPr>
        <w:rPr>
          <w:rFonts w:ascii="Book Antiqua" w:hAnsi="Book Antiqua"/>
          <w:b/>
          <w:color w:val="auto"/>
          <w:sz w:val="28"/>
          <w:szCs w:val="28"/>
          <w:lang w:val="en-US"/>
        </w:rPr>
      </w:pPr>
    </w:p>
    <w:p w14:paraId="121C0015" w14:textId="77777777" w:rsidR="004A2CB2" w:rsidRPr="001F07D3" w:rsidRDefault="004A2CB2" w:rsidP="004A2CB2">
      <w:pPr>
        <w:rPr>
          <w:rFonts w:ascii="Book Antiqua" w:hAnsi="Book Antiqua"/>
          <w:b/>
          <w:color w:val="auto"/>
          <w:sz w:val="28"/>
          <w:szCs w:val="28"/>
          <w:lang w:val="en-US"/>
        </w:rPr>
      </w:pPr>
    </w:p>
    <w:p w14:paraId="573BDAAD" w14:textId="77777777" w:rsidR="004A2CB2" w:rsidRPr="001F07D3" w:rsidRDefault="004A2CB2" w:rsidP="004A2CB2">
      <w:pPr>
        <w:jc w:val="center"/>
        <w:rPr>
          <w:rFonts w:ascii="Book Antiqua" w:hAnsi="Book Antiqua"/>
          <w:b/>
          <w:color w:val="0070C0"/>
          <w:sz w:val="28"/>
          <w:szCs w:val="28"/>
        </w:rPr>
      </w:pPr>
      <w:r w:rsidRPr="001F07D3">
        <w:rPr>
          <w:rFonts w:ascii="Book Antiqua" w:hAnsi="Book Antiqua"/>
          <w:b/>
          <w:color w:val="auto"/>
          <w:sz w:val="28"/>
          <w:szCs w:val="28"/>
        </w:rPr>
        <w:t>PROGRAMME ATELIER/</w:t>
      </w:r>
      <w:r w:rsidRPr="001F07D3">
        <w:rPr>
          <w:rFonts w:ascii="Book Antiqua" w:hAnsi="Book Antiqua"/>
          <w:b/>
          <w:color w:val="0070C0"/>
          <w:sz w:val="28"/>
          <w:szCs w:val="28"/>
        </w:rPr>
        <w:t>WORKSHOP PROGRAMME</w:t>
      </w:r>
    </w:p>
    <w:p w14:paraId="2E410FC4" w14:textId="77777777" w:rsidR="004A2CB2" w:rsidRPr="001F07D3" w:rsidRDefault="004A2CB2" w:rsidP="004A2CB2">
      <w:pPr>
        <w:jc w:val="center"/>
        <w:rPr>
          <w:rFonts w:ascii="Book Antiqua" w:hAnsi="Book Antiqua"/>
          <w:b/>
          <w:color w:val="auto"/>
          <w:sz w:val="28"/>
          <w:szCs w:val="28"/>
        </w:rPr>
      </w:pPr>
    </w:p>
    <w:p w14:paraId="1106A1C8" w14:textId="77777777" w:rsidR="004A2CB2" w:rsidRPr="001F07D3" w:rsidRDefault="004A2CB2" w:rsidP="004A2CB2">
      <w:pPr>
        <w:jc w:val="center"/>
        <w:rPr>
          <w:rFonts w:ascii="Book Antiqua" w:hAnsi="Book Antiqua"/>
          <w:b/>
          <w:color w:val="auto"/>
          <w:sz w:val="28"/>
          <w:szCs w:val="28"/>
        </w:rPr>
      </w:pPr>
    </w:p>
    <w:p w14:paraId="46792563" w14:textId="77777777" w:rsidR="004A2CB2" w:rsidRPr="001F07D3" w:rsidRDefault="004A2CB2" w:rsidP="004A2CB2">
      <w:pPr>
        <w:jc w:val="center"/>
        <w:rPr>
          <w:rFonts w:ascii="Book Antiqua" w:hAnsi="Book Antiqua"/>
          <w:b/>
          <w:color w:val="auto"/>
          <w:sz w:val="28"/>
          <w:szCs w:val="28"/>
        </w:rPr>
      </w:pPr>
    </w:p>
    <w:p w14:paraId="309C157E" w14:textId="77777777" w:rsidR="004A2CB2" w:rsidRPr="001F07D3" w:rsidRDefault="004A2CB2" w:rsidP="004A2CB2">
      <w:pPr>
        <w:jc w:val="center"/>
        <w:rPr>
          <w:rFonts w:ascii="Book Antiqua" w:hAnsi="Book Antiqua"/>
          <w:b/>
          <w:color w:val="auto"/>
          <w:sz w:val="28"/>
          <w:szCs w:val="28"/>
        </w:rPr>
      </w:pPr>
      <w:r w:rsidRPr="001F07D3">
        <w:rPr>
          <w:rFonts w:ascii="Book Antiqua" w:hAnsi="Book Antiqua"/>
          <w:b/>
          <w:color w:val="auto"/>
          <w:sz w:val="28"/>
          <w:szCs w:val="28"/>
        </w:rPr>
        <w:t xml:space="preserve"> </w:t>
      </w:r>
    </w:p>
    <w:tbl>
      <w:tblPr>
        <w:tblStyle w:val="Grille"/>
        <w:tblW w:w="0" w:type="auto"/>
        <w:tblInd w:w="1809" w:type="dxa"/>
        <w:tblLook w:val="04A0" w:firstRow="1" w:lastRow="0" w:firstColumn="1" w:lastColumn="0" w:noHBand="0" w:noVBand="1"/>
      </w:tblPr>
      <w:tblGrid>
        <w:gridCol w:w="12049"/>
      </w:tblGrid>
      <w:tr w:rsidR="004A2CB2" w:rsidRPr="001F07D3" w14:paraId="02A18129" w14:textId="77777777" w:rsidTr="004A2CB2">
        <w:tc>
          <w:tcPr>
            <w:tcW w:w="12049" w:type="dxa"/>
          </w:tcPr>
          <w:p w14:paraId="6EF14409" w14:textId="77777777" w:rsidR="004A2CB2" w:rsidRPr="00FE0E4A" w:rsidRDefault="004A2CB2" w:rsidP="00471A19">
            <w:pPr>
              <w:jc w:val="center"/>
              <w:rPr>
                <w:rFonts w:ascii="Book Antiqua" w:hAnsi="Book Antiqua"/>
                <w:b/>
                <w:bCs/>
                <w:color w:val="000000"/>
                <w:sz w:val="40"/>
                <w:szCs w:val="40"/>
              </w:rPr>
            </w:pPr>
            <w:r w:rsidRPr="00FE0E4A">
              <w:rPr>
                <w:rFonts w:ascii="Book Antiqua" w:hAnsi="Book Antiqua"/>
                <w:b/>
                <w:bCs/>
                <w:i/>
                <w:iCs/>
                <w:color w:val="000000"/>
                <w:sz w:val="40"/>
                <w:szCs w:val="40"/>
                <w:shd w:val="clear" w:color="auto" w:fill="FFFFFF"/>
              </w:rPr>
              <w:t xml:space="preserve">La </w:t>
            </w:r>
            <w:r w:rsidR="00471A19" w:rsidRPr="00FE0E4A">
              <w:rPr>
                <w:rFonts w:ascii="Book Antiqua" w:hAnsi="Book Antiqua"/>
                <w:b/>
                <w:bCs/>
                <w:i/>
                <w:iCs/>
                <w:color w:val="000000"/>
                <w:sz w:val="40"/>
                <w:szCs w:val="40"/>
                <w:shd w:val="clear" w:color="auto" w:fill="FFFFFF"/>
              </w:rPr>
              <w:t>traduction et les écrivains plurilingues</w:t>
            </w:r>
          </w:p>
          <w:p w14:paraId="38CBEF20" w14:textId="77777777" w:rsidR="004A2CB2" w:rsidRPr="008C42BF" w:rsidRDefault="004A2CB2" w:rsidP="008C42BF">
            <w:pPr>
              <w:jc w:val="center"/>
              <w:rPr>
                <w:rFonts w:ascii="Book Antiqua" w:hAnsi="Book Antiqua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FE0E4A">
              <w:rPr>
                <w:rFonts w:ascii="Book Antiqua" w:hAnsi="Book Antiqua"/>
                <w:b/>
                <w:bCs/>
                <w:i/>
                <w:iCs/>
                <w:color w:val="0070C0"/>
                <w:sz w:val="40"/>
                <w:szCs w:val="40"/>
                <w:shd w:val="clear" w:color="auto" w:fill="FFFFFF"/>
                <w:lang w:val="en-US"/>
              </w:rPr>
              <w:t xml:space="preserve">Translation </w:t>
            </w:r>
            <w:r w:rsidR="00471A19" w:rsidRPr="00FE0E4A">
              <w:rPr>
                <w:rFonts w:ascii="Book Antiqua" w:hAnsi="Book Antiqua"/>
                <w:b/>
                <w:bCs/>
                <w:i/>
                <w:iCs/>
                <w:color w:val="0070C0"/>
                <w:sz w:val="40"/>
                <w:szCs w:val="40"/>
                <w:shd w:val="clear" w:color="auto" w:fill="FFFFFF"/>
                <w:lang w:val="en-US"/>
              </w:rPr>
              <w:t xml:space="preserve">and Multilingual </w:t>
            </w:r>
            <w:r w:rsidR="003F32AA" w:rsidRPr="00FE0E4A">
              <w:rPr>
                <w:rFonts w:ascii="Book Antiqua" w:hAnsi="Book Antiqua"/>
                <w:b/>
                <w:bCs/>
                <w:i/>
                <w:iCs/>
                <w:color w:val="0070C0"/>
                <w:sz w:val="40"/>
                <w:szCs w:val="40"/>
                <w:shd w:val="clear" w:color="auto" w:fill="FFFFFF"/>
                <w:lang w:val="en-US"/>
              </w:rPr>
              <w:t>W</w:t>
            </w:r>
            <w:r w:rsidR="00471A19" w:rsidRPr="00FE0E4A">
              <w:rPr>
                <w:rFonts w:ascii="Book Antiqua" w:hAnsi="Book Antiqua"/>
                <w:b/>
                <w:bCs/>
                <w:i/>
                <w:iCs/>
                <w:color w:val="0070C0"/>
                <w:sz w:val="40"/>
                <w:szCs w:val="40"/>
                <w:shd w:val="clear" w:color="auto" w:fill="FFFFFF"/>
                <w:lang w:val="en-US"/>
              </w:rPr>
              <w:t>riters</w:t>
            </w:r>
          </w:p>
        </w:tc>
      </w:tr>
    </w:tbl>
    <w:p w14:paraId="08E4AFE7" w14:textId="77777777" w:rsidR="004A2CB2" w:rsidRPr="001F07D3" w:rsidRDefault="004A2CB2" w:rsidP="004A2CB2">
      <w:pPr>
        <w:rPr>
          <w:rFonts w:ascii="Book Antiqua" w:hAnsi="Book Antiqua"/>
          <w:b/>
          <w:color w:val="00000A"/>
          <w:sz w:val="28"/>
          <w:szCs w:val="28"/>
          <w:lang w:val="en-US"/>
        </w:rPr>
      </w:pPr>
    </w:p>
    <w:p w14:paraId="483CF8A0" w14:textId="77777777" w:rsidR="004A2CB2" w:rsidRPr="001F07D3" w:rsidRDefault="004A2CB2" w:rsidP="004A2CB2">
      <w:pPr>
        <w:rPr>
          <w:rFonts w:ascii="Book Antiqua" w:hAnsi="Book Antiqua"/>
          <w:b/>
          <w:bCs/>
          <w:color w:val="0070C0"/>
          <w:sz w:val="28"/>
          <w:szCs w:val="28"/>
          <w:lang w:val="en-US"/>
        </w:rPr>
      </w:pPr>
    </w:p>
    <w:p w14:paraId="661AFC70" w14:textId="77777777" w:rsidR="004A2CB2" w:rsidRPr="001F07D3" w:rsidRDefault="004A2CB2" w:rsidP="004A2CB2">
      <w:pPr>
        <w:jc w:val="center"/>
        <w:rPr>
          <w:rFonts w:ascii="Book Antiqua" w:hAnsi="Book Antiqua"/>
          <w:b/>
          <w:bCs/>
          <w:color w:val="auto"/>
          <w:sz w:val="28"/>
          <w:szCs w:val="28"/>
        </w:rPr>
      </w:pPr>
      <w:r w:rsidRPr="001F07D3">
        <w:rPr>
          <w:rFonts w:ascii="Book Antiqua" w:hAnsi="Book Antiqua"/>
          <w:b/>
          <w:bCs/>
          <w:color w:val="auto"/>
          <w:sz w:val="28"/>
          <w:szCs w:val="28"/>
        </w:rPr>
        <w:t>AXE/</w:t>
      </w:r>
      <w:r w:rsidRPr="001F07D3">
        <w:rPr>
          <w:rFonts w:ascii="Book Antiqua" w:hAnsi="Book Antiqua"/>
          <w:b/>
          <w:bCs/>
          <w:color w:val="0070C0"/>
          <w:sz w:val="28"/>
          <w:szCs w:val="28"/>
        </w:rPr>
        <w:t>DOMAIN</w:t>
      </w:r>
      <w:r w:rsidRPr="001F07D3">
        <w:rPr>
          <w:rFonts w:ascii="Book Antiqua" w:hAnsi="Book Antiqua"/>
          <w:b/>
          <w:bCs/>
          <w:color w:val="auto"/>
          <w:sz w:val="28"/>
          <w:szCs w:val="28"/>
        </w:rPr>
        <w:t> : 4</w:t>
      </w:r>
    </w:p>
    <w:p w14:paraId="34533BF1" w14:textId="77777777" w:rsidR="004A2CB2" w:rsidRPr="00FE0E4A" w:rsidRDefault="004A2CB2" w:rsidP="004A2CB2">
      <w:pPr>
        <w:jc w:val="center"/>
        <w:rPr>
          <w:rFonts w:ascii="Book Antiqua" w:hAnsi="Book Antiqua"/>
          <w:b/>
          <w:bCs/>
          <w:color w:val="auto"/>
        </w:rPr>
      </w:pPr>
      <w:r w:rsidRPr="001F07D3">
        <w:rPr>
          <w:rFonts w:ascii="Book Antiqua" w:hAnsi="Book Antiqua"/>
          <w:b/>
          <w:bCs/>
          <w:color w:val="auto"/>
          <w:sz w:val="28"/>
          <w:szCs w:val="28"/>
        </w:rPr>
        <w:t>SESSION</w:t>
      </w:r>
      <w:r w:rsidRPr="00FE0E4A">
        <w:rPr>
          <w:rFonts w:ascii="Book Antiqua" w:hAnsi="Book Antiqua"/>
          <w:b/>
          <w:bCs/>
          <w:color w:val="auto"/>
        </w:rPr>
        <w:t>/</w:t>
      </w:r>
      <w:r w:rsidRPr="00FE0E4A">
        <w:rPr>
          <w:rFonts w:ascii="Book Antiqua" w:hAnsi="Book Antiqua"/>
          <w:b/>
          <w:bCs/>
          <w:color w:val="0070C0"/>
        </w:rPr>
        <w:t>SESSION</w:t>
      </w:r>
      <w:r w:rsidRPr="00FE0E4A">
        <w:rPr>
          <w:rFonts w:ascii="Book Antiqua" w:hAnsi="Book Antiqua"/>
          <w:b/>
          <w:bCs/>
          <w:color w:val="auto"/>
        </w:rPr>
        <w:t> : 1</w:t>
      </w:r>
    </w:p>
    <w:p w14:paraId="782F4B90" w14:textId="77777777" w:rsidR="004A2CB2" w:rsidRPr="00FE0E4A" w:rsidRDefault="004A2CB2" w:rsidP="004A2CB2">
      <w:pPr>
        <w:jc w:val="center"/>
        <w:rPr>
          <w:rFonts w:ascii="Book Antiqua" w:hAnsi="Book Antiqua"/>
          <w:b/>
          <w:bCs/>
          <w:color w:val="auto"/>
        </w:rPr>
      </w:pPr>
      <w:r w:rsidRPr="00FE0E4A">
        <w:rPr>
          <w:rFonts w:ascii="Book Antiqua" w:hAnsi="Book Antiqua"/>
          <w:b/>
          <w:bCs/>
          <w:color w:val="auto"/>
        </w:rPr>
        <w:t>ATELIER/</w:t>
      </w:r>
      <w:r w:rsidRPr="00FE0E4A">
        <w:rPr>
          <w:rFonts w:ascii="Book Antiqua" w:hAnsi="Book Antiqua"/>
          <w:b/>
          <w:bCs/>
          <w:color w:val="0070C0"/>
        </w:rPr>
        <w:t>WORKSHOP</w:t>
      </w:r>
      <w:r w:rsidRPr="00FE0E4A">
        <w:rPr>
          <w:rFonts w:ascii="Book Antiqua" w:hAnsi="Book Antiqua"/>
          <w:b/>
          <w:bCs/>
          <w:color w:val="auto"/>
        </w:rPr>
        <w:t> : 2</w:t>
      </w:r>
    </w:p>
    <w:p w14:paraId="4972CA4C" w14:textId="77777777" w:rsidR="004A2CB2" w:rsidRPr="00FE0E4A" w:rsidRDefault="004A2CB2" w:rsidP="004A2CB2">
      <w:pPr>
        <w:jc w:val="center"/>
        <w:rPr>
          <w:rFonts w:ascii="Book Antiqua" w:hAnsi="Book Antiqua"/>
          <w:b/>
          <w:bCs/>
          <w:color w:val="auto"/>
        </w:rPr>
      </w:pPr>
    </w:p>
    <w:p w14:paraId="53C7B088" w14:textId="77777777" w:rsidR="004A2CB2" w:rsidRPr="00FE0E4A" w:rsidRDefault="004A2CB2" w:rsidP="004A2CB2">
      <w:pPr>
        <w:jc w:val="center"/>
        <w:rPr>
          <w:rFonts w:ascii="Book Antiqua" w:hAnsi="Book Antiqua"/>
          <w:b/>
          <w:bCs/>
          <w:color w:val="auto"/>
        </w:rPr>
      </w:pPr>
    </w:p>
    <w:p w14:paraId="2ECC32F7" w14:textId="77777777" w:rsidR="004A2CB2" w:rsidRPr="00FE0E4A" w:rsidRDefault="004A2CB2" w:rsidP="004A2CB2">
      <w:pPr>
        <w:jc w:val="center"/>
        <w:rPr>
          <w:rFonts w:ascii="Book Antiqua" w:hAnsi="Book Antiqua"/>
          <w:b/>
          <w:bCs/>
          <w:color w:val="auto"/>
          <w:lang w:val="en-US"/>
        </w:rPr>
      </w:pPr>
      <w:r w:rsidRPr="00FE0E4A">
        <w:rPr>
          <w:rFonts w:ascii="Book Antiqua" w:hAnsi="Book Antiqua"/>
          <w:b/>
          <w:bCs/>
          <w:color w:val="auto"/>
          <w:lang w:val="en-US"/>
        </w:rPr>
        <w:t>RESPONSABLE ATELIER/</w:t>
      </w:r>
      <w:r w:rsidRPr="00FE0E4A">
        <w:rPr>
          <w:rFonts w:ascii="Book Antiqua" w:hAnsi="Book Antiqua"/>
          <w:b/>
          <w:bCs/>
          <w:color w:val="0070C0"/>
          <w:lang w:val="en-US"/>
        </w:rPr>
        <w:t>WORKSHOP</w:t>
      </w:r>
      <w:r w:rsidRPr="00FE0E4A">
        <w:rPr>
          <w:rFonts w:ascii="Book Antiqua" w:hAnsi="Book Antiqua"/>
          <w:b/>
          <w:bCs/>
          <w:color w:val="auto"/>
          <w:lang w:val="en-US"/>
        </w:rPr>
        <w:t xml:space="preserve"> </w:t>
      </w:r>
      <w:r w:rsidRPr="00FE0E4A">
        <w:rPr>
          <w:rFonts w:ascii="Book Antiqua" w:hAnsi="Book Antiqua"/>
          <w:b/>
          <w:bCs/>
          <w:color w:val="0070C0"/>
          <w:lang w:val="en-US"/>
        </w:rPr>
        <w:t>COORDINATOR</w:t>
      </w:r>
      <w:r w:rsidRPr="00FE0E4A">
        <w:rPr>
          <w:rFonts w:ascii="Book Antiqua" w:hAnsi="Book Antiqua"/>
          <w:b/>
          <w:bCs/>
          <w:color w:val="auto"/>
          <w:lang w:val="en-US"/>
        </w:rPr>
        <w:t>: Olga ANOKHINA</w:t>
      </w:r>
      <w:r w:rsidRPr="00FE0E4A">
        <w:rPr>
          <w:rFonts w:ascii="Book Antiqua" w:hAnsi="Book Antiqua"/>
          <w:color w:val="auto"/>
          <w:lang w:val="en-US"/>
        </w:rPr>
        <w:t>,</w:t>
      </w:r>
      <w:r w:rsidRPr="00FE0E4A">
        <w:rPr>
          <w:rFonts w:ascii="Book Antiqua" w:hAnsi="Book Antiqua"/>
          <w:b/>
          <w:bCs/>
          <w:color w:val="auto"/>
          <w:lang w:val="en-US"/>
        </w:rPr>
        <w:t xml:space="preserve"> </w:t>
      </w:r>
      <w:r w:rsidRPr="00FE0E4A">
        <w:rPr>
          <w:rFonts w:ascii="Book Antiqua" w:hAnsi="Book Antiqua"/>
          <w:color w:val="333333"/>
          <w:shd w:val="clear" w:color="auto" w:fill="FFFFFF"/>
          <w:lang w:val="en-US"/>
        </w:rPr>
        <w:t>CNRS</w:t>
      </w:r>
      <w:r w:rsidR="00FE0E4A">
        <w:rPr>
          <w:rFonts w:ascii="Book Antiqua" w:hAnsi="Book Antiqua"/>
          <w:color w:val="333333"/>
          <w:shd w:val="clear" w:color="auto" w:fill="FFFFFF"/>
          <w:lang w:val="en-US"/>
        </w:rPr>
        <w:t>, Paris</w:t>
      </w:r>
    </w:p>
    <w:p w14:paraId="6ACBF43C" w14:textId="77777777" w:rsidR="004A2CB2" w:rsidRPr="00FE0E4A" w:rsidRDefault="004A2CB2" w:rsidP="004A2CB2">
      <w:pPr>
        <w:jc w:val="center"/>
        <w:rPr>
          <w:rFonts w:ascii="Book Antiqua" w:hAnsi="Book Antiqua"/>
          <w:b/>
          <w:bCs/>
          <w:color w:val="auto"/>
          <w:lang w:val="en-US"/>
        </w:rPr>
      </w:pPr>
    </w:p>
    <w:p w14:paraId="2D659F14" w14:textId="77777777" w:rsidR="004A2CB2" w:rsidRPr="00FE0E4A" w:rsidRDefault="004A2CB2" w:rsidP="004A2CB2">
      <w:pPr>
        <w:jc w:val="center"/>
        <w:rPr>
          <w:rFonts w:ascii="Book Antiqua" w:hAnsi="Book Antiqua"/>
          <w:b/>
          <w:bCs/>
          <w:color w:val="auto"/>
          <w:lang w:val="en-US"/>
        </w:rPr>
      </w:pPr>
    </w:p>
    <w:p w14:paraId="2E9490B8" w14:textId="77777777" w:rsidR="004A2CB2" w:rsidRPr="00FE0E4A" w:rsidRDefault="004A2CB2" w:rsidP="004A2CB2">
      <w:pPr>
        <w:jc w:val="center"/>
        <w:rPr>
          <w:rFonts w:ascii="Book Antiqua" w:hAnsi="Book Antiqua"/>
          <w:b/>
          <w:bCs/>
          <w:color w:val="auto"/>
          <w:lang w:val="en-US"/>
        </w:rPr>
      </w:pPr>
    </w:p>
    <w:p w14:paraId="14809D24" w14:textId="77777777" w:rsidR="004A2CB2" w:rsidRPr="00AD0FA3" w:rsidRDefault="004A2CB2" w:rsidP="004A2CB2">
      <w:pPr>
        <w:jc w:val="center"/>
        <w:rPr>
          <w:rFonts w:ascii="Book Antiqua" w:hAnsi="Book Antiqua"/>
          <w:b/>
          <w:bCs/>
          <w:color w:val="0070C0"/>
          <w:lang w:val="en-US"/>
        </w:rPr>
      </w:pPr>
      <w:proofErr w:type="gramStart"/>
      <w:r w:rsidRPr="00FE0E4A">
        <w:rPr>
          <w:rFonts w:ascii="Book Antiqua" w:hAnsi="Book Antiqua"/>
          <w:b/>
          <w:bCs/>
          <w:color w:val="auto"/>
          <w:lang w:val="en-US"/>
        </w:rPr>
        <w:t>DATE :</w:t>
      </w:r>
      <w:proofErr w:type="gramEnd"/>
      <w:r w:rsidRPr="00FE0E4A">
        <w:rPr>
          <w:rFonts w:ascii="Book Antiqua" w:hAnsi="Book Antiqua"/>
          <w:b/>
          <w:bCs/>
          <w:color w:val="auto"/>
          <w:lang w:val="en-US"/>
        </w:rPr>
        <w:t> </w:t>
      </w:r>
      <w:proofErr w:type="spellStart"/>
      <w:r w:rsidRPr="00AD0FA3">
        <w:rPr>
          <w:rFonts w:ascii="Book Antiqua" w:hAnsi="Book Antiqua"/>
          <w:b/>
          <w:bCs/>
          <w:color w:val="auto"/>
          <w:lang w:val="en-US"/>
        </w:rPr>
        <w:t>mardi</w:t>
      </w:r>
      <w:proofErr w:type="spellEnd"/>
      <w:r w:rsidRPr="00AD0FA3">
        <w:rPr>
          <w:rFonts w:ascii="Book Antiqua" w:hAnsi="Book Antiqua"/>
          <w:b/>
          <w:bCs/>
          <w:color w:val="auto"/>
          <w:lang w:val="en-US"/>
        </w:rPr>
        <w:t xml:space="preserve"> 11 </w:t>
      </w:r>
      <w:proofErr w:type="spellStart"/>
      <w:r w:rsidRPr="00AD0FA3">
        <w:rPr>
          <w:rFonts w:ascii="Book Antiqua" w:hAnsi="Book Antiqua"/>
          <w:b/>
          <w:bCs/>
          <w:color w:val="auto"/>
          <w:lang w:val="en-US"/>
        </w:rPr>
        <w:t>avril</w:t>
      </w:r>
      <w:proofErr w:type="spellEnd"/>
      <w:r w:rsidRPr="00AD0FA3">
        <w:rPr>
          <w:rFonts w:ascii="Book Antiqua" w:hAnsi="Book Antiqua"/>
          <w:b/>
          <w:bCs/>
          <w:color w:val="auto"/>
          <w:lang w:val="en-US"/>
        </w:rPr>
        <w:t xml:space="preserve"> 2017/</w:t>
      </w:r>
      <w:r w:rsidRPr="00AD0FA3">
        <w:rPr>
          <w:rFonts w:ascii="Book Antiqua" w:hAnsi="Book Antiqua"/>
          <w:b/>
          <w:bCs/>
          <w:color w:val="0070C0"/>
          <w:lang w:val="en-US"/>
        </w:rPr>
        <w:t>Tuesday, April 11th 2017</w:t>
      </w:r>
    </w:p>
    <w:p w14:paraId="25192DB2" w14:textId="77777777" w:rsidR="00471A19" w:rsidRPr="00AD0FA3" w:rsidRDefault="00471A19" w:rsidP="004A2CB2">
      <w:pPr>
        <w:jc w:val="center"/>
        <w:rPr>
          <w:rFonts w:ascii="Book Antiqua" w:hAnsi="Book Antiqua"/>
          <w:b/>
          <w:bCs/>
          <w:color w:val="0070C0"/>
          <w:lang w:val="en-US"/>
        </w:rPr>
      </w:pPr>
    </w:p>
    <w:p w14:paraId="51FAC14E" w14:textId="77777777" w:rsidR="00471A19" w:rsidRPr="00FE0E4A" w:rsidRDefault="00471A19" w:rsidP="004A2CB2">
      <w:pPr>
        <w:jc w:val="center"/>
        <w:rPr>
          <w:rFonts w:ascii="Book Antiqua" w:hAnsi="Book Antiqua"/>
          <w:b/>
          <w:bCs/>
          <w:color w:val="0070C0"/>
          <w:u w:val="single"/>
          <w:lang w:val="en-US"/>
        </w:rPr>
      </w:pPr>
    </w:p>
    <w:p w14:paraId="1BD6BDA8" w14:textId="77777777" w:rsidR="0069309E" w:rsidRDefault="0069309E" w:rsidP="005808B4">
      <w:pPr>
        <w:jc w:val="both"/>
        <w:rPr>
          <w:rFonts w:ascii="Book Antiqua" w:hAnsi="Book Antiqua"/>
          <w:b/>
          <w:sz w:val="22"/>
          <w:szCs w:val="22"/>
          <w:lang w:val="en-US"/>
        </w:rPr>
      </w:pPr>
    </w:p>
    <w:p w14:paraId="18369439" w14:textId="77777777" w:rsidR="008C42BF" w:rsidRPr="001F07D3" w:rsidRDefault="008C42BF" w:rsidP="005808B4">
      <w:pPr>
        <w:jc w:val="both"/>
        <w:rPr>
          <w:rFonts w:ascii="Book Antiqua" w:hAnsi="Book Antiqua"/>
          <w:b/>
          <w:sz w:val="22"/>
          <w:szCs w:val="22"/>
          <w:lang w:val="en-US"/>
        </w:rPr>
      </w:pPr>
    </w:p>
    <w:tbl>
      <w:tblPr>
        <w:tblW w:w="14460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1506"/>
        <w:gridCol w:w="2309"/>
        <w:gridCol w:w="2410"/>
        <w:gridCol w:w="3969"/>
        <w:gridCol w:w="4266"/>
      </w:tblGrid>
      <w:tr w:rsidR="005808B4" w:rsidRPr="00B02E54" w14:paraId="7B929640" w14:textId="77777777" w:rsidTr="00264B32"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00E11F69" w14:textId="77777777" w:rsidR="005808B4" w:rsidRPr="00B02E54" w:rsidRDefault="005808B4">
            <w:pPr>
              <w:snapToGrid w:val="0"/>
              <w:jc w:val="center"/>
              <w:rPr>
                <w:rFonts w:ascii="Book Antiqua" w:hAnsi="Book Antiqua"/>
                <w:b/>
                <w:bCs/>
                <w:color w:val="00000A"/>
                <w:sz w:val="22"/>
                <w:szCs w:val="22"/>
                <w:lang w:val="it-IT"/>
              </w:rPr>
            </w:pPr>
          </w:p>
          <w:p w14:paraId="577EA44F" w14:textId="77777777" w:rsidR="005808B4" w:rsidRPr="00B02E54" w:rsidRDefault="005808B4">
            <w:pPr>
              <w:jc w:val="center"/>
              <w:rPr>
                <w:rFonts w:ascii="Book Antiqua" w:hAnsi="Book Antiqua"/>
                <w:b/>
                <w:bCs/>
                <w:color w:val="FF0000"/>
                <w:sz w:val="22"/>
                <w:szCs w:val="22"/>
                <w:lang w:val="it-IT"/>
              </w:rPr>
            </w:pPr>
            <w:r w:rsidRPr="00B02E54">
              <w:rPr>
                <w:rFonts w:ascii="Book Antiqua" w:hAnsi="Book Antiqua"/>
                <w:b/>
                <w:bCs/>
                <w:color w:val="FF0000"/>
                <w:sz w:val="22"/>
                <w:szCs w:val="22"/>
                <w:lang w:val="it-IT"/>
              </w:rPr>
              <w:t>HORAIRE</w:t>
            </w:r>
          </w:p>
          <w:p w14:paraId="30724823" w14:textId="77777777" w:rsidR="00FC388F" w:rsidRPr="00B02E54" w:rsidRDefault="00FC388F">
            <w:pPr>
              <w:jc w:val="center"/>
              <w:rPr>
                <w:rFonts w:ascii="Book Antiqua" w:hAnsi="Book Antiqua"/>
                <w:b/>
                <w:bCs/>
                <w:color w:val="0070C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bCs/>
                <w:color w:val="0070C0"/>
                <w:sz w:val="22"/>
                <w:szCs w:val="22"/>
                <w:lang w:val="it-IT"/>
              </w:rPr>
              <w:t>SCHEDULE</w:t>
            </w:r>
          </w:p>
        </w:tc>
        <w:tc>
          <w:tcPr>
            <w:tcW w:w="2309" w:type="dxa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2B463910" w14:textId="77777777" w:rsidR="005808B4" w:rsidRPr="00B02E54" w:rsidRDefault="005808B4">
            <w:pPr>
              <w:jc w:val="center"/>
              <w:rPr>
                <w:rFonts w:ascii="Book Antiqua" w:hAnsi="Book Antiqua"/>
                <w:b/>
                <w:bCs/>
                <w:color w:val="00000A"/>
                <w:sz w:val="22"/>
                <w:szCs w:val="22"/>
              </w:rPr>
            </w:pPr>
          </w:p>
          <w:p w14:paraId="4007E631" w14:textId="77777777" w:rsidR="005808B4" w:rsidRPr="00B02E54" w:rsidRDefault="005808B4">
            <w:pPr>
              <w:jc w:val="center"/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>INTERVENTION</w:t>
            </w:r>
            <w:r w:rsidR="0095578A" w:rsidRPr="00B02E54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>/</w:t>
            </w:r>
          </w:p>
          <w:p w14:paraId="0A16B54E" w14:textId="77777777" w:rsidR="0095578A" w:rsidRPr="00B02E54" w:rsidRDefault="0095578A">
            <w:pPr>
              <w:jc w:val="center"/>
              <w:rPr>
                <w:rFonts w:ascii="Book Antiqua" w:hAnsi="Book Antiqua"/>
                <w:b/>
                <w:bCs/>
                <w:color w:val="0070C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bCs/>
                <w:color w:val="0070C0"/>
                <w:sz w:val="22"/>
                <w:szCs w:val="22"/>
              </w:rPr>
              <w:t>LECTURE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24361A19" w14:textId="77777777" w:rsidR="005808B4" w:rsidRPr="00B02E54" w:rsidRDefault="005808B4">
            <w:pPr>
              <w:jc w:val="center"/>
              <w:rPr>
                <w:rFonts w:ascii="Book Antiqua" w:hAnsi="Book Antiqua"/>
                <w:b/>
                <w:bCs/>
                <w:color w:val="00000A"/>
                <w:sz w:val="22"/>
                <w:szCs w:val="22"/>
              </w:rPr>
            </w:pPr>
          </w:p>
          <w:p w14:paraId="4A9403BA" w14:textId="77777777" w:rsidR="005808B4" w:rsidRPr="00B02E54" w:rsidRDefault="005808B4">
            <w:pPr>
              <w:jc w:val="center"/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>INTERVENANT</w:t>
            </w:r>
            <w:r w:rsidR="0095578A" w:rsidRPr="00B02E54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>/</w:t>
            </w:r>
          </w:p>
          <w:p w14:paraId="2B5FDDD3" w14:textId="77777777" w:rsidR="0095578A" w:rsidRPr="00B02E54" w:rsidRDefault="0095578A">
            <w:pPr>
              <w:jc w:val="center"/>
              <w:rPr>
                <w:rFonts w:ascii="Book Antiqua" w:hAnsi="Book Antiqua"/>
                <w:b/>
                <w:bCs/>
                <w:color w:val="0070C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bCs/>
                <w:color w:val="0070C0"/>
                <w:sz w:val="22"/>
                <w:szCs w:val="22"/>
              </w:rPr>
              <w:t>LECTURER</w:t>
            </w:r>
          </w:p>
        </w:tc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17CDA6AB" w14:textId="77777777" w:rsidR="005808B4" w:rsidRPr="00B02E54" w:rsidRDefault="005808B4">
            <w:pPr>
              <w:jc w:val="center"/>
              <w:rPr>
                <w:rFonts w:ascii="Book Antiqua" w:hAnsi="Book Antiqua"/>
                <w:b/>
                <w:bCs/>
                <w:color w:val="00000A"/>
                <w:sz w:val="22"/>
                <w:szCs w:val="22"/>
              </w:rPr>
            </w:pPr>
          </w:p>
          <w:p w14:paraId="477FBEBE" w14:textId="77777777" w:rsidR="005808B4" w:rsidRPr="00B02E54" w:rsidRDefault="00BB3E1C" w:rsidP="00FC388F">
            <w:pPr>
              <w:jc w:val="center"/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>ÉTABLISSEMENT/POSITION</w:t>
            </w:r>
          </w:p>
          <w:p w14:paraId="0AC569F3" w14:textId="77777777" w:rsidR="005808B4" w:rsidRPr="00B02E54" w:rsidRDefault="00FC388F" w:rsidP="002E4174">
            <w:pPr>
              <w:jc w:val="center"/>
              <w:rPr>
                <w:rFonts w:ascii="Book Antiqua" w:hAnsi="Book Antiqua"/>
                <w:b/>
                <w:bCs/>
                <w:color w:val="0070C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bCs/>
                <w:color w:val="0070C0"/>
                <w:sz w:val="22"/>
                <w:szCs w:val="22"/>
              </w:rPr>
              <w:t>UNIVERSITY/P</w:t>
            </w:r>
            <w:r w:rsidR="00BB3E1C" w:rsidRPr="00B02E54">
              <w:rPr>
                <w:rFonts w:ascii="Book Antiqua" w:hAnsi="Book Antiqua"/>
                <w:b/>
                <w:bCs/>
                <w:color w:val="0070C0"/>
                <w:sz w:val="22"/>
                <w:szCs w:val="22"/>
              </w:rPr>
              <w:t>OSITION</w:t>
            </w:r>
          </w:p>
        </w:tc>
        <w:tc>
          <w:tcPr>
            <w:tcW w:w="4266" w:type="dxa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D9D9D9"/>
          </w:tcPr>
          <w:p w14:paraId="527E4A78" w14:textId="77777777" w:rsidR="005808B4" w:rsidRPr="00B02E54" w:rsidRDefault="005808B4">
            <w:pPr>
              <w:jc w:val="center"/>
              <w:rPr>
                <w:rFonts w:ascii="Book Antiqua" w:hAnsi="Book Antiqua"/>
                <w:b/>
                <w:bCs/>
                <w:color w:val="00000A"/>
                <w:sz w:val="22"/>
                <w:szCs w:val="22"/>
              </w:rPr>
            </w:pPr>
          </w:p>
          <w:p w14:paraId="51FBCA77" w14:textId="77777777" w:rsidR="005808B4" w:rsidRPr="00B02E54" w:rsidRDefault="005808B4">
            <w:pPr>
              <w:jc w:val="center"/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>TITRE INTERVENTION</w:t>
            </w:r>
            <w:r w:rsidR="00C27430" w:rsidRPr="00B02E54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>/</w:t>
            </w:r>
          </w:p>
          <w:p w14:paraId="43930E26" w14:textId="77777777" w:rsidR="002E4174" w:rsidRPr="00B02E54" w:rsidRDefault="00FC388F">
            <w:pPr>
              <w:jc w:val="center"/>
              <w:rPr>
                <w:rFonts w:ascii="Book Antiqua" w:hAnsi="Book Antiqua"/>
                <w:color w:val="0070C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bCs/>
                <w:color w:val="0070C0"/>
                <w:sz w:val="22"/>
                <w:szCs w:val="22"/>
              </w:rPr>
              <w:t>TITLE OF LECTURE</w:t>
            </w:r>
          </w:p>
        </w:tc>
      </w:tr>
      <w:tr w:rsidR="005808B4" w:rsidRPr="00B02E54" w14:paraId="15D76F4D" w14:textId="77777777" w:rsidTr="00264B32"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419B1C45" w14:textId="77777777" w:rsidR="005808B4" w:rsidRPr="00B02E54" w:rsidRDefault="00FC388F">
            <w:pPr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auto"/>
                <w:sz w:val="22"/>
                <w:szCs w:val="22"/>
              </w:rPr>
              <w:t>9:00-9:</w:t>
            </w:r>
            <w:r w:rsidR="005808B4" w:rsidRPr="00B02E54">
              <w:rPr>
                <w:rFonts w:ascii="Book Antiqua" w:hAnsi="Book Antiqua"/>
                <w:b/>
                <w:color w:val="auto"/>
                <w:sz w:val="22"/>
                <w:szCs w:val="22"/>
              </w:rPr>
              <w:t>45</w:t>
            </w:r>
          </w:p>
        </w:tc>
        <w:tc>
          <w:tcPr>
            <w:tcW w:w="23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76986931" w14:textId="77777777" w:rsidR="005808B4" w:rsidRPr="00B02E54" w:rsidRDefault="005808B4">
            <w:pPr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auto"/>
                <w:sz w:val="22"/>
                <w:szCs w:val="22"/>
              </w:rPr>
              <w:t>Conférence plénière</w:t>
            </w:r>
          </w:p>
          <w:p w14:paraId="50086CBE" w14:textId="77777777" w:rsidR="005808B4" w:rsidRPr="00B02E54" w:rsidRDefault="005808B4">
            <w:pPr>
              <w:rPr>
                <w:rFonts w:ascii="Book Antiqua" w:hAnsi="Book Antiqua"/>
                <w:b/>
                <w:color w:val="0070C0"/>
                <w:sz w:val="22"/>
                <w:szCs w:val="22"/>
              </w:rPr>
            </w:pPr>
            <w:proofErr w:type="spellStart"/>
            <w:r w:rsidRPr="00B02E54">
              <w:rPr>
                <w:rFonts w:ascii="Book Antiqua" w:hAnsi="Book Antiqua"/>
                <w:b/>
                <w:color w:val="0070C0"/>
                <w:sz w:val="22"/>
                <w:szCs w:val="22"/>
              </w:rPr>
              <w:t>Plenary</w:t>
            </w:r>
            <w:proofErr w:type="spellEnd"/>
            <w:r w:rsidRPr="00B02E54">
              <w:rPr>
                <w:rFonts w:ascii="Book Antiqua" w:hAnsi="Book Antiqua"/>
                <w:b/>
                <w:color w:val="0070C0"/>
                <w:sz w:val="22"/>
                <w:szCs w:val="22"/>
              </w:rPr>
              <w:t xml:space="preserve"> lecture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6E409D3F" w14:textId="77777777" w:rsidR="00754263" w:rsidRPr="00B02E54" w:rsidRDefault="00754263" w:rsidP="0075426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sz w:val="22"/>
                <w:szCs w:val="22"/>
              </w:rPr>
              <w:t xml:space="preserve">Maria Teresa </w:t>
            </w:r>
            <w:proofErr w:type="spellStart"/>
            <w:r w:rsidRPr="00B02E54">
              <w:rPr>
                <w:rFonts w:ascii="Book Antiqua" w:hAnsi="Book Antiqua"/>
                <w:b/>
                <w:sz w:val="22"/>
                <w:szCs w:val="22"/>
              </w:rPr>
              <w:t>Giaveri</w:t>
            </w:r>
            <w:proofErr w:type="spellEnd"/>
          </w:p>
          <w:p w14:paraId="3FDD6D20" w14:textId="77777777" w:rsidR="005808B4" w:rsidRPr="00B02E54" w:rsidRDefault="005808B4">
            <w:pPr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2CB04C8D" w14:textId="77777777" w:rsidR="00A74652" w:rsidRDefault="00B02E54" w:rsidP="00AD7ACE">
            <w:pPr>
              <w:rPr>
                <w:rFonts w:ascii="Book Antiqua" w:hAnsi="Book Antiqua"/>
                <w:bCs/>
                <w:sz w:val="22"/>
                <w:szCs w:val="22"/>
                <w:lang w:val="it-IT"/>
              </w:rPr>
            </w:pPr>
            <w:r w:rsidRPr="00B02E54">
              <w:rPr>
                <w:rFonts w:ascii="Book Antiqua" w:hAnsi="Book Antiqua"/>
                <w:bCs/>
                <w:sz w:val="22"/>
                <w:szCs w:val="22"/>
                <w:lang w:val="it-IT"/>
              </w:rPr>
              <w:t>Università degli Sudi di Torino,</w:t>
            </w:r>
            <w:r w:rsidR="00AD7ACE">
              <w:rPr>
                <w:rFonts w:ascii="Book Antiqua" w:hAnsi="Book Antiqua"/>
                <w:bCs/>
                <w:sz w:val="22"/>
                <w:szCs w:val="22"/>
                <w:lang w:val="it-IT"/>
              </w:rPr>
              <w:t xml:space="preserve"> </w:t>
            </w:r>
          </w:p>
          <w:p w14:paraId="02759498" w14:textId="77777777" w:rsidR="00B02E54" w:rsidRPr="00B02E54" w:rsidRDefault="00B02E54" w:rsidP="00AD7ACE">
            <w:pPr>
              <w:rPr>
                <w:rFonts w:ascii="Book Antiqua" w:hAnsi="Book Antiqua"/>
                <w:bCs/>
                <w:sz w:val="22"/>
                <w:szCs w:val="22"/>
                <w:lang w:val="it-IT"/>
              </w:rPr>
            </w:pPr>
            <w:r w:rsidRPr="00B02E54">
              <w:rPr>
                <w:rFonts w:ascii="Book Antiqua" w:hAnsi="Book Antiqua"/>
                <w:bCs/>
                <w:sz w:val="22"/>
                <w:szCs w:val="22"/>
                <w:lang w:val="it-IT"/>
              </w:rPr>
              <w:t>Italia</w:t>
            </w:r>
          </w:p>
          <w:p w14:paraId="73D236C0" w14:textId="77777777" w:rsidR="005808B4" w:rsidRPr="00B02E54" w:rsidRDefault="005808B4">
            <w:pPr>
              <w:rPr>
                <w:rFonts w:ascii="Book Antiqua" w:hAnsi="Book Antiqua"/>
                <w:bCs/>
                <w:color w:val="auto"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28B520C" w14:textId="77777777" w:rsidR="005808B4" w:rsidRPr="00B02E54" w:rsidRDefault="00754263" w:rsidP="008C42BF">
            <w:pPr>
              <w:rPr>
                <w:rFonts w:ascii="Book Antiqua" w:hAnsi="Book Antiqua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i/>
                <w:iCs/>
                <w:color w:val="000000" w:themeColor="text1"/>
                <w:sz w:val="22"/>
                <w:szCs w:val="22"/>
              </w:rPr>
              <w:t>La patte du lion, la main de Saint Jér</w:t>
            </w:r>
            <w:r w:rsidRPr="00B02E54">
              <w:rPr>
                <w:rFonts w:ascii="Book Antiqua" w:hAnsi="Book Antiqua" w:cstheme="minorHAnsi"/>
                <w:b/>
                <w:i/>
                <w:iCs/>
                <w:color w:val="000000" w:themeColor="text1"/>
                <w:sz w:val="22"/>
                <w:szCs w:val="22"/>
              </w:rPr>
              <w:t>ô</w:t>
            </w:r>
            <w:r w:rsidRPr="00B02E54">
              <w:rPr>
                <w:rFonts w:ascii="Book Antiqua" w:hAnsi="Book Antiqua"/>
                <w:b/>
                <w:i/>
                <w:iCs/>
                <w:color w:val="000000" w:themeColor="text1"/>
                <w:sz w:val="22"/>
                <w:szCs w:val="22"/>
              </w:rPr>
              <w:t xml:space="preserve">me : approches génétiques de la traduction / approches </w:t>
            </w:r>
            <w:proofErr w:type="spellStart"/>
            <w:r w:rsidRPr="00B02E54">
              <w:rPr>
                <w:rFonts w:ascii="Book Antiqua" w:hAnsi="Book Antiqua"/>
                <w:b/>
                <w:i/>
                <w:iCs/>
                <w:color w:val="000000" w:themeColor="text1"/>
                <w:sz w:val="22"/>
                <w:szCs w:val="22"/>
              </w:rPr>
              <w:t>traductologiques</w:t>
            </w:r>
            <w:proofErr w:type="spellEnd"/>
            <w:r w:rsidRPr="00B02E54">
              <w:rPr>
                <w:rFonts w:ascii="Book Antiqua" w:hAnsi="Book Antiqua"/>
                <w:b/>
                <w:i/>
                <w:iCs/>
                <w:color w:val="000000" w:themeColor="text1"/>
                <w:sz w:val="22"/>
                <w:szCs w:val="22"/>
              </w:rPr>
              <w:t xml:space="preserve"> de la genèse textuelle</w:t>
            </w:r>
          </w:p>
        </w:tc>
      </w:tr>
      <w:tr w:rsidR="005808B4" w:rsidRPr="00B02E54" w14:paraId="6775B037" w14:textId="77777777" w:rsidTr="00264B32"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04D5A7C1" w14:textId="77777777" w:rsidR="005808B4" w:rsidRPr="00B02E54" w:rsidRDefault="00FC388F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auto"/>
                <w:sz w:val="22"/>
                <w:szCs w:val="22"/>
              </w:rPr>
              <w:t>9:45</w:t>
            </w:r>
            <w:r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-10:</w:t>
            </w:r>
            <w:r w:rsidR="005808B4"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1391553B" w14:textId="77777777" w:rsidR="005808B4" w:rsidRPr="00B02E54" w:rsidRDefault="005808B4">
            <w:pPr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auto"/>
                <w:sz w:val="22"/>
                <w:szCs w:val="22"/>
              </w:rPr>
              <w:t>Communication 1</w:t>
            </w:r>
          </w:p>
          <w:p w14:paraId="497F822A" w14:textId="77777777" w:rsidR="0095578A" w:rsidRPr="00B02E54" w:rsidRDefault="0095578A">
            <w:pPr>
              <w:rPr>
                <w:rFonts w:ascii="Book Antiqua" w:hAnsi="Book Antiqua"/>
                <w:b/>
                <w:color w:val="0070C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70C0"/>
                <w:sz w:val="22"/>
                <w:szCs w:val="22"/>
              </w:rPr>
              <w:t>Lecture 1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3BB154E8" w14:textId="77777777" w:rsidR="005808B4" w:rsidRPr="00B02E54" w:rsidRDefault="00B21C20">
            <w:pPr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Anthony </w:t>
            </w:r>
            <w:proofErr w:type="spellStart"/>
            <w:r w:rsidR="005808B4"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Cordingley</w:t>
            </w:r>
            <w:proofErr w:type="spellEnd"/>
          </w:p>
        </w:tc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1D132558" w14:textId="77777777" w:rsidR="00B02E54" w:rsidRPr="00FE0E4A" w:rsidRDefault="00B02E54" w:rsidP="00B02E54">
            <w:pPr>
              <w:snapToGrid w:val="0"/>
              <w:rPr>
                <w:rFonts w:ascii="Book Antiqua" w:hAnsi="Book Antiqua" w:cs="Arial"/>
                <w:color w:val="000000" w:themeColor="text1"/>
                <w:sz w:val="22"/>
                <w:szCs w:val="22"/>
                <w:lang w:val="en-US"/>
              </w:rPr>
            </w:pPr>
            <w:r w:rsidRPr="00FE0E4A">
              <w:rPr>
                <w:rFonts w:ascii="Book Antiqua" w:hAnsi="Book Antiqua" w:cs="Arial"/>
                <w:color w:val="000000" w:themeColor="text1"/>
                <w:sz w:val="22"/>
                <w:szCs w:val="22"/>
                <w:lang w:val="en-US"/>
              </w:rPr>
              <w:t xml:space="preserve">ITEM, Paris </w:t>
            </w:r>
            <w:r w:rsidR="00264B32">
              <w:rPr>
                <w:rFonts w:ascii="Book Antiqua" w:hAnsi="Book Antiqua" w:cs="Arial"/>
                <w:color w:val="000000" w:themeColor="text1"/>
                <w:sz w:val="22"/>
                <w:szCs w:val="22"/>
                <w:lang w:val="en-US"/>
              </w:rPr>
              <w:t>,</w:t>
            </w:r>
            <w:r w:rsidRPr="00FE0E4A">
              <w:rPr>
                <w:rFonts w:ascii="Book Antiqua" w:hAnsi="Book Antiqua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028C6B60" w14:textId="77777777" w:rsidR="00B02E54" w:rsidRPr="00B02E54" w:rsidRDefault="00B02E54" w:rsidP="00B02E54">
            <w:pPr>
              <w:snapToGrid w:val="0"/>
              <w:rPr>
                <w:rFonts w:ascii="Book Antiqua" w:hAnsi="Book Antiqua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02E54">
              <w:rPr>
                <w:rFonts w:ascii="Book Antiqua" w:hAnsi="Book Antiqua" w:cs="Arial"/>
                <w:color w:val="000000" w:themeColor="text1"/>
                <w:sz w:val="22"/>
                <w:szCs w:val="22"/>
                <w:lang w:val="en-US"/>
              </w:rPr>
              <w:t>Université</w:t>
            </w:r>
            <w:proofErr w:type="spellEnd"/>
            <w:r w:rsidRPr="00B02E54">
              <w:rPr>
                <w:rFonts w:ascii="Book Antiqua" w:hAnsi="Book Antiqua" w:cs="Arial"/>
                <w:color w:val="000000" w:themeColor="text1"/>
                <w:sz w:val="22"/>
                <w:szCs w:val="22"/>
                <w:lang w:val="en-US"/>
              </w:rPr>
              <w:t xml:space="preserve"> Paris 8</w:t>
            </w:r>
            <w:r w:rsidR="00264B32">
              <w:rPr>
                <w:rFonts w:ascii="Book Antiqua" w:hAnsi="Book Antiqua" w:cs="Arial"/>
                <w:color w:val="000000" w:themeColor="text1"/>
                <w:sz w:val="22"/>
                <w:szCs w:val="22"/>
                <w:lang w:val="en-US"/>
              </w:rPr>
              <w:t>,</w:t>
            </w:r>
            <w:r w:rsidRPr="00B02E54">
              <w:rPr>
                <w:rFonts w:ascii="Book Antiqua" w:hAnsi="Book Antiqua" w:cs="Arial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  <w:p w14:paraId="60000383" w14:textId="77777777" w:rsidR="00264B32" w:rsidRDefault="00B0576A" w:rsidP="00AD7ACE">
            <w:pPr>
              <w:snapToGrid w:val="0"/>
              <w:rPr>
                <w:rFonts w:ascii="Book Antiqua" w:hAnsi="Book Antiqua" w:cs="Arial"/>
                <w:color w:val="000000" w:themeColor="text1"/>
                <w:sz w:val="22"/>
                <w:szCs w:val="22"/>
                <w:lang w:val="en-US"/>
              </w:rPr>
            </w:pPr>
            <w:r w:rsidRPr="00B02E54">
              <w:rPr>
                <w:rFonts w:ascii="Book Antiqua" w:hAnsi="Book Antiqua" w:cs="Arial"/>
                <w:color w:val="000000" w:themeColor="text1"/>
                <w:sz w:val="22"/>
                <w:szCs w:val="22"/>
                <w:lang w:val="en-US"/>
              </w:rPr>
              <w:t>University of Sydney</w:t>
            </w:r>
            <w:r w:rsidR="00B02E54" w:rsidRPr="00B02E54">
              <w:rPr>
                <w:rFonts w:ascii="Book Antiqua" w:hAnsi="Book Antiqua" w:cs="Arial"/>
                <w:color w:val="000000" w:themeColor="text1"/>
                <w:sz w:val="22"/>
                <w:szCs w:val="22"/>
                <w:lang w:val="en-US"/>
              </w:rPr>
              <w:t>,</w:t>
            </w:r>
            <w:r w:rsidR="00AD7ACE">
              <w:rPr>
                <w:rFonts w:ascii="Book Antiqua" w:hAnsi="Book Antiqua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7B9396EC" w14:textId="77777777" w:rsidR="005808B4" w:rsidRPr="00AD7ACE" w:rsidRDefault="001F07D3" w:rsidP="00AD7ACE">
            <w:pPr>
              <w:snapToGrid w:val="0"/>
              <w:rPr>
                <w:rFonts w:ascii="Book Antiqua" w:hAnsi="Book Antiqua" w:cs="Arial"/>
                <w:color w:val="000000" w:themeColor="text1"/>
                <w:sz w:val="22"/>
                <w:szCs w:val="22"/>
                <w:lang w:val="en-US"/>
              </w:rPr>
            </w:pPr>
            <w:r w:rsidRPr="00B02E54">
              <w:rPr>
                <w:rFonts w:ascii="Book Antiqua" w:hAnsi="Book Antiqua" w:cs="Arial"/>
                <w:sz w:val="22"/>
                <w:szCs w:val="22"/>
                <w:lang w:val="en-US"/>
              </w:rPr>
              <w:t>Australi</w:t>
            </w:r>
            <w:r w:rsidR="00B02E54" w:rsidRPr="00B02E54">
              <w:rPr>
                <w:rFonts w:ascii="Book Antiqua" w:hAnsi="Book Antiqua" w:cs="Arial"/>
                <w:sz w:val="22"/>
                <w:szCs w:val="22"/>
                <w:lang w:val="en-US"/>
              </w:rPr>
              <w:t>a</w:t>
            </w:r>
          </w:p>
        </w:tc>
        <w:tc>
          <w:tcPr>
            <w:tcW w:w="4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811E6E0" w14:textId="77777777" w:rsidR="00632CFB" w:rsidRPr="00632CFB" w:rsidRDefault="00632CFB" w:rsidP="00632CFB">
            <w:pPr>
              <w:suppressAutoHyphens w:val="0"/>
              <w:rPr>
                <w:rFonts w:ascii="Book Antiqua" w:hAnsi="Book Antiqua"/>
                <w:b/>
                <w:i/>
                <w:color w:val="auto"/>
                <w:sz w:val="22"/>
                <w:szCs w:val="22"/>
                <w:lang w:eastAsia="fr-FR"/>
              </w:rPr>
            </w:pPr>
            <w:r w:rsidRPr="00632CFB">
              <w:rPr>
                <w:rFonts w:ascii="Book Antiqua" w:hAnsi="Book Antiqua" w:cs="Arial"/>
                <w:b/>
                <w:bCs/>
                <w:i/>
                <w:color w:val="auto"/>
                <w:sz w:val="22"/>
                <w:szCs w:val="22"/>
                <w:lang w:eastAsia="fr-FR"/>
              </w:rPr>
              <w:t>Le sujet multilingue et son manuscrit : dialogues entre de récents écrits australiens</w:t>
            </w:r>
          </w:p>
          <w:p w14:paraId="11D3050E" w14:textId="77777777" w:rsidR="005808B4" w:rsidRPr="00B02E54" w:rsidRDefault="005808B4">
            <w:pPr>
              <w:snapToGrid w:val="0"/>
              <w:rPr>
                <w:rFonts w:ascii="Book Antiqua" w:hAnsi="Book Antiqua" w:cstheme="majorBidi"/>
                <w:b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5808B4" w:rsidRPr="00B02E54" w14:paraId="0EE22D6E" w14:textId="77777777" w:rsidTr="00264B32"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28F62EC9" w14:textId="77777777" w:rsidR="005808B4" w:rsidRPr="00B02E54" w:rsidRDefault="00960A3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10:15-10:</w:t>
            </w:r>
            <w:r w:rsidR="005808B4"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23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076D91B7" w14:textId="77777777" w:rsidR="005808B4" w:rsidRPr="00B02E54" w:rsidRDefault="005808B4">
            <w:pPr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auto"/>
                <w:sz w:val="22"/>
                <w:szCs w:val="22"/>
              </w:rPr>
              <w:t>Communication 2</w:t>
            </w:r>
          </w:p>
          <w:p w14:paraId="117BD1E8" w14:textId="77777777" w:rsidR="0095578A" w:rsidRPr="00B02E54" w:rsidRDefault="0095578A">
            <w:pPr>
              <w:rPr>
                <w:rFonts w:ascii="Book Antiqua" w:hAnsi="Book Antiqua"/>
                <w:b/>
                <w:color w:val="0070C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70C0"/>
                <w:sz w:val="22"/>
                <w:szCs w:val="22"/>
              </w:rPr>
              <w:t>Lecture 2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56305C24" w14:textId="77777777" w:rsidR="00754263" w:rsidRPr="00B02E54" w:rsidRDefault="001F07D3" w:rsidP="00754263">
            <w:pPr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B02E54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Emilio </w:t>
            </w:r>
            <w:proofErr w:type="spellStart"/>
            <w:r w:rsidR="00754263" w:rsidRPr="00B02E54">
              <w:rPr>
                <w:rFonts w:ascii="Book Antiqua" w:hAnsi="Book Antiqua" w:cs="Arial"/>
                <w:b/>
                <w:bCs/>
                <w:sz w:val="22"/>
                <w:szCs w:val="22"/>
              </w:rPr>
              <w:t>Sciarrino</w:t>
            </w:r>
            <w:proofErr w:type="spellEnd"/>
            <w:r w:rsidR="00754263" w:rsidRPr="00B02E54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184BA706" w14:textId="77777777" w:rsidR="005808B4" w:rsidRPr="00B02E54" w:rsidRDefault="005808B4">
            <w:pPr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</w:tcPr>
          <w:p w14:paraId="295351C5" w14:textId="77777777" w:rsidR="00B02E54" w:rsidRDefault="00AD7ACE">
            <w:p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ITEM,</w:t>
            </w:r>
            <w:r w:rsidR="00B02E54">
              <w:rPr>
                <w:rFonts w:ascii="Book Antiqua" w:hAnsi="Book Antiqua" w:cs="Arial"/>
                <w:sz w:val="22"/>
                <w:szCs w:val="22"/>
              </w:rPr>
              <w:t xml:space="preserve"> Paris</w:t>
            </w:r>
          </w:p>
          <w:p w14:paraId="7C74BC11" w14:textId="77777777" w:rsidR="00264B32" w:rsidRDefault="00754263" w:rsidP="00AD7ACE">
            <w:pPr>
              <w:snapToGrid w:val="0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B02E54">
              <w:rPr>
                <w:rFonts w:ascii="Book Antiqua" w:hAnsi="Book Antiqua" w:cs="Arial"/>
                <w:sz w:val="22"/>
                <w:szCs w:val="22"/>
              </w:rPr>
              <w:t>Université de Caen</w:t>
            </w:r>
            <w:r w:rsidR="00B02E54" w:rsidRPr="00B02E54"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, </w:t>
            </w:r>
          </w:p>
          <w:p w14:paraId="255FDFA6" w14:textId="77777777" w:rsidR="005808B4" w:rsidRPr="00B02E54" w:rsidRDefault="001F07D3" w:rsidP="00AD7ACE">
            <w:pPr>
              <w:snapToGrid w:val="0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B02E54">
              <w:rPr>
                <w:rFonts w:ascii="Book Antiqua" w:hAnsi="Book Antiqua" w:cs="Arial"/>
                <w:sz w:val="22"/>
                <w:szCs w:val="22"/>
              </w:rPr>
              <w:t>France</w:t>
            </w:r>
          </w:p>
        </w:tc>
        <w:tc>
          <w:tcPr>
            <w:tcW w:w="4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A13A65D" w14:textId="77777777" w:rsidR="005808B4" w:rsidRPr="00B02E54" w:rsidRDefault="00754263" w:rsidP="00B02E54">
            <w:pPr>
              <w:rPr>
                <w:rFonts w:ascii="Book Antiqua" w:hAnsi="Book Antiqua" w:cs="Arial"/>
                <w:b/>
                <w:i/>
                <w:color w:val="000000" w:themeColor="text1"/>
                <w:sz w:val="22"/>
                <w:szCs w:val="22"/>
              </w:rPr>
            </w:pPr>
            <w:r w:rsidRPr="00B02E54">
              <w:rPr>
                <w:rFonts w:ascii="Book Antiqua" w:hAnsi="Book Antiqua" w:cs="Arial"/>
                <w:b/>
                <w:i/>
                <w:color w:val="000000" w:themeColor="text1"/>
                <w:sz w:val="22"/>
                <w:szCs w:val="22"/>
              </w:rPr>
              <w:t>Les archives de la traduction collaborative</w:t>
            </w:r>
          </w:p>
        </w:tc>
      </w:tr>
      <w:tr w:rsidR="005808B4" w:rsidRPr="00B02E54" w14:paraId="01D58390" w14:textId="77777777" w:rsidTr="00264B32"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15F5A12A" w14:textId="77777777" w:rsidR="005808B4" w:rsidRPr="00B02E54" w:rsidRDefault="00960A3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10:</w:t>
            </w:r>
            <w:r w:rsidR="005808B4"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45-11</w:t>
            </w:r>
            <w:r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0B3497AF" w14:textId="77777777" w:rsidR="0095578A" w:rsidRPr="00B02E54" w:rsidRDefault="005808B4" w:rsidP="008C42BF">
            <w:pPr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auto"/>
                <w:sz w:val="22"/>
                <w:szCs w:val="22"/>
              </w:rPr>
              <w:t>Discussion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</w:tcPr>
          <w:p w14:paraId="7BABDCBA" w14:textId="77777777" w:rsidR="005808B4" w:rsidRPr="00B02E54" w:rsidRDefault="005808B4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</w:tcPr>
          <w:p w14:paraId="0B3FC8B4" w14:textId="77777777" w:rsidR="005808B4" w:rsidRPr="00B02E54" w:rsidRDefault="005808B4">
            <w:pPr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903620E" w14:textId="77777777" w:rsidR="005808B4" w:rsidRPr="00B02E54" w:rsidRDefault="005808B4">
            <w:pPr>
              <w:snapToGrid w:val="0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</w:p>
        </w:tc>
      </w:tr>
      <w:tr w:rsidR="005808B4" w:rsidRPr="00B02E54" w14:paraId="254D8E1D" w14:textId="77777777" w:rsidTr="00264B32"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7724E1EF" w14:textId="77777777" w:rsidR="005808B4" w:rsidRPr="00B02E54" w:rsidRDefault="00960A3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11:00-11:</w:t>
            </w:r>
            <w:r w:rsidR="005808B4"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5CFC77A0" w14:textId="77777777" w:rsidR="005808B4" w:rsidRPr="00B02E54" w:rsidRDefault="005808B4">
            <w:pPr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auto"/>
                <w:sz w:val="22"/>
                <w:szCs w:val="22"/>
              </w:rPr>
              <w:t>Pause</w:t>
            </w:r>
          </w:p>
          <w:p w14:paraId="5C8611F6" w14:textId="77777777" w:rsidR="0095578A" w:rsidRPr="00B02E54" w:rsidRDefault="0095578A">
            <w:pPr>
              <w:rPr>
                <w:rFonts w:ascii="Book Antiqua" w:hAnsi="Book Antiqua"/>
                <w:b/>
                <w:color w:val="0070C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70C0"/>
                <w:sz w:val="22"/>
                <w:szCs w:val="22"/>
              </w:rPr>
              <w:t>Break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</w:tcPr>
          <w:p w14:paraId="1E6BE63B" w14:textId="77777777" w:rsidR="005808B4" w:rsidRPr="00B02E54" w:rsidRDefault="005808B4">
            <w:pPr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</w:tcPr>
          <w:p w14:paraId="2C6C336F" w14:textId="77777777" w:rsidR="005808B4" w:rsidRPr="00B02E54" w:rsidRDefault="005808B4">
            <w:pPr>
              <w:snapToGrid w:val="0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4DFE0689" w14:textId="77777777" w:rsidR="005808B4" w:rsidRPr="00B02E54" w:rsidRDefault="005808B4">
            <w:pPr>
              <w:snapToGrid w:val="0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</w:p>
        </w:tc>
      </w:tr>
      <w:tr w:rsidR="005808B4" w:rsidRPr="00B02E54" w14:paraId="3EFAA173" w14:textId="77777777" w:rsidTr="00264B32"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2B51A7EF" w14:textId="77777777" w:rsidR="005808B4" w:rsidRPr="00B02E54" w:rsidRDefault="00960A3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11:15-11:</w:t>
            </w:r>
            <w:r w:rsidR="005808B4"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23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76A4348B" w14:textId="77777777" w:rsidR="005808B4" w:rsidRPr="00B02E54" w:rsidRDefault="005808B4">
            <w:pPr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auto"/>
                <w:sz w:val="22"/>
                <w:szCs w:val="22"/>
              </w:rPr>
              <w:t>Communication 3</w:t>
            </w:r>
          </w:p>
          <w:p w14:paraId="1480A598" w14:textId="77777777" w:rsidR="0095578A" w:rsidRPr="00B02E54" w:rsidRDefault="0095578A">
            <w:pPr>
              <w:rPr>
                <w:rFonts w:ascii="Book Antiqua" w:hAnsi="Book Antiqua"/>
                <w:b/>
                <w:color w:val="0070C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70C0"/>
                <w:sz w:val="22"/>
                <w:szCs w:val="22"/>
              </w:rPr>
              <w:t>Lecture 3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265D7DAE" w14:textId="77777777" w:rsidR="005808B4" w:rsidRPr="00B02E54" w:rsidRDefault="00754263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02E54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Marie-Hélène </w:t>
            </w:r>
            <w:proofErr w:type="spellStart"/>
            <w:r w:rsidRPr="00B02E54">
              <w:rPr>
                <w:rFonts w:ascii="Book Antiqua" w:hAnsi="Book Antiqua" w:cs="Arial"/>
                <w:b/>
                <w:bCs/>
                <w:sz w:val="22"/>
                <w:szCs w:val="22"/>
              </w:rPr>
              <w:t>Paret</w:t>
            </w:r>
            <w:proofErr w:type="spellEnd"/>
            <w:r w:rsidRPr="00B02E54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02E54">
              <w:rPr>
                <w:rFonts w:ascii="Book Antiqua" w:hAnsi="Book Antiqua" w:cs="Arial"/>
                <w:b/>
                <w:bCs/>
                <w:sz w:val="22"/>
                <w:szCs w:val="22"/>
              </w:rPr>
              <w:t>Passos</w:t>
            </w:r>
            <w:proofErr w:type="spellEnd"/>
          </w:p>
        </w:tc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6BAB3E4C" w14:textId="77777777" w:rsidR="00B02E54" w:rsidRDefault="00754263" w:rsidP="009A6323">
            <w:pPr>
              <w:rPr>
                <w:rFonts w:ascii="Book Antiqua" w:hAnsi="Book Antiqua" w:cs="Arial"/>
                <w:sz w:val="22"/>
                <w:szCs w:val="22"/>
                <w:lang w:val="es-ES_tradnl"/>
              </w:rPr>
            </w:pPr>
            <w:proofErr w:type="spellStart"/>
            <w:r w:rsidRPr="00B02E54">
              <w:rPr>
                <w:rFonts w:ascii="Book Antiqua" w:hAnsi="Book Antiqua" w:cs="Arial"/>
                <w:sz w:val="22"/>
                <w:szCs w:val="22"/>
                <w:lang w:val="es-ES_tradnl"/>
              </w:rPr>
              <w:t>Pontifícia</w:t>
            </w:r>
            <w:proofErr w:type="spellEnd"/>
            <w:r w:rsidRPr="00B02E54">
              <w:rPr>
                <w:rFonts w:ascii="Book Antiqua" w:hAnsi="Book Antiqua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B02E54">
              <w:rPr>
                <w:rFonts w:ascii="Book Antiqua" w:hAnsi="Book Antiqua" w:cs="Arial"/>
                <w:sz w:val="22"/>
                <w:szCs w:val="22"/>
                <w:lang w:val="es-ES_tradnl"/>
              </w:rPr>
              <w:t>Universidade</w:t>
            </w:r>
            <w:proofErr w:type="spellEnd"/>
            <w:r w:rsidRPr="00B02E54">
              <w:rPr>
                <w:rFonts w:ascii="Book Antiqua" w:hAnsi="Book Antiqua" w:cs="Arial"/>
                <w:sz w:val="22"/>
                <w:szCs w:val="22"/>
                <w:lang w:val="es-ES_tradnl"/>
              </w:rPr>
              <w:t xml:space="preserve"> Católica do R</w:t>
            </w:r>
            <w:r w:rsidR="00B02E54">
              <w:rPr>
                <w:rFonts w:ascii="Book Antiqua" w:hAnsi="Book Antiqua" w:cs="Arial"/>
                <w:sz w:val="22"/>
                <w:szCs w:val="22"/>
                <w:lang w:val="es-ES_tradnl"/>
              </w:rPr>
              <w:t>io Grande do Sul (PUCRS/CAPES) et</w:t>
            </w:r>
          </w:p>
          <w:p w14:paraId="2381CB65" w14:textId="77777777" w:rsidR="005808B4" w:rsidRPr="00B02E54" w:rsidRDefault="00754263" w:rsidP="009A6323">
            <w:pPr>
              <w:rPr>
                <w:rFonts w:ascii="Book Antiqua" w:hAnsi="Book Antiqua"/>
                <w:bCs/>
                <w:color w:val="000000"/>
                <w:sz w:val="22"/>
                <w:szCs w:val="22"/>
                <w:lang w:val="es-ES_tradnl"/>
              </w:rPr>
            </w:pPr>
            <w:r w:rsidRPr="00B02E54">
              <w:rPr>
                <w:rFonts w:ascii="Book Antiqua" w:hAnsi="Book Antiqua" w:cs="Arial"/>
                <w:sz w:val="22"/>
                <w:szCs w:val="22"/>
                <w:lang w:val="es-ES_tradnl"/>
              </w:rPr>
              <w:t xml:space="preserve"> ITEM</w:t>
            </w:r>
            <w:r w:rsidR="00B02E54">
              <w:rPr>
                <w:rFonts w:ascii="Book Antiqua" w:hAnsi="Book Antiqua" w:cs="Arial"/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="00B02E54">
              <w:rPr>
                <w:rFonts w:ascii="Book Antiqua" w:hAnsi="Book Antiqua" w:cs="Arial"/>
                <w:sz w:val="22"/>
                <w:szCs w:val="22"/>
                <w:lang w:val="es-ES_tradnl"/>
              </w:rPr>
              <w:t>Brésil</w:t>
            </w:r>
            <w:proofErr w:type="spellEnd"/>
            <w:r w:rsidR="00B02E54">
              <w:rPr>
                <w:rFonts w:ascii="Book Antiqua" w:hAnsi="Book Antiqua" w:cs="Arial"/>
                <w:sz w:val="22"/>
                <w:szCs w:val="22"/>
                <w:lang w:val="es-ES_tradnl"/>
              </w:rPr>
              <w:t>/</w:t>
            </w:r>
            <w:r w:rsidR="001F07D3" w:rsidRPr="00B02E54">
              <w:rPr>
                <w:rFonts w:ascii="Book Antiqua" w:hAnsi="Book Antiqua" w:cs="Arial"/>
                <w:sz w:val="22"/>
                <w:szCs w:val="22"/>
                <w:lang w:val="es-ES_tradnl"/>
              </w:rPr>
              <w:t>France)</w:t>
            </w:r>
          </w:p>
        </w:tc>
        <w:tc>
          <w:tcPr>
            <w:tcW w:w="4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456496D1" w14:textId="77777777" w:rsidR="005808B4" w:rsidRPr="00B02E54" w:rsidRDefault="00754263">
            <w:pPr>
              <w:snapToGrid w:val="0"/>
              <w:rPr>
                <w:rFonts w:ascii="Book Antiqua" w:hAnsi="Book Antiqua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B02E54">
              <w:rPr>
                <w:rFonts w:ascii="Book Antiqua" w:hAnsi="Book Antiqua" w:cs="Arial"/>
                <w:b/>
                <w:i/>
                <w:iCs/>
                <w:color w:val="000000" w:themeColor="text1"/>
                <w:sz w:val="22"/>
                <w:szCs w:val="22"/>
              </w:rPr>
              <w:t>Si traduire est écrire… Une "troisième langue" en jeu</w:t>
            </w:r>
            <w:r w:rsidRPr="00B02E54">
              <w:rPr>
                <w:rFonts w:ascii="Book Antiqua" w:hAnsi="Book Antiqua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808B4" w:rsidRPr="00B02E54" w14:paraId="3BD52590" w14:textId="77777777" w:rsidTr="00264B32"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3010843B" w14:textId="77777777" w:rsidR="005808B4" w:rsidRPr="00B02E54" w:rsidRDefault="00960A3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11:45-12:</w:t>
            </w:r>
            <w:r w:rsidR="005808B4"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04ADA1E8" w14:textId="77777777" w:rsidR="005808B4" w:rsidRPr="00B02E54" w:rsidRDefault="005808B4">
            <w:pPr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auto"/>
                <w:sz w:val="22"/>
                <w:szCs w:val="22"/>
              </w:rPr>
              <w:t>Communication 4</w:t>
            </w:r>
          </w:p>
          <w:p w14:paraId="1428E5ED" w14:textId="77777777" w:rsidR="0095578A" w:rsidRPr="00B02E54" w:rsidRDefault="0095578A">
            <w:pPr>
              <w:rPr>
                <w:rFonts w:ascii="Book Antiqua" w:hAnsi="Book Antiqua"/>
                <w:b/>
                <w:color w:val="0070C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70C0"/>
                <w:sz w:val="22"/>
                <w:szCs w:val="22"/>
              </w:rPr>
              <w:t>Lecture 4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000961C2" w14:textId="77777777" w:rsidR="005808B4" w:rsidRPr="00B02E54" w:rsidRDefault="00754263">
            <w:pPr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02E54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Mathilde Vischer </w:t>
            </w:r>
            <w:proofErr w:type="spellStart"/>
            <w:r w:rsidRPr="00B02E54">
              <w:rPr>
                <w:rFonts w:ascii="Book Antiqua" w:hAnsi="Book Antiqua" w:cs="Arial"/>
                <w:b/>
                <w:bCs/>
                <w:sz w:val="22"/>
                <w:szCs w:val="22"/>
              </w:rPr>
              <w:t>Mourtzakis</w:t>
            </w:r>
            <w:proofErr w:type="spellEnd"/>
          </w:p>
        </w:tc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02F80CD9" w14:textId="77777777" w:rsidR="00264B32" w:rsidRDefault="00754263" w:rsidP="00A74652">
            <w:p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B02E54">
              <w:rPr>
                <w:rFonts w:ascii="Book Antiqua" w:hAnsi="Book Antiqua" w:cs="Arial"/>
                <w:sz w:val="22"/>
                <w:szCs w:val="22"/>
              </w:rPr>
              <w:t xml:space="preserve">Faculté de </w:t>
            </w:r>
            <w:r w:rsidR="001F07D3" w:rsidRPr="00B02E54">
              <w:rPr>
                <w:rFonts w:ascii="Book Antiqua" w:hAnsi="Book Antiqua" w:cs="Arial"/>
                <w:sz w:val="22"/>
                <w:szCs w:val="22"/>
              </w:rPr>
              <w:t>traduction et d'interprétation</w:t>
            </w:r>
            <w:r w:rsidR="00B02E54">
              <w:rPr>
                <w:rFonts w:ascii="Book Antiqua" w:hAnsi="Book Antiqua" w:cs="Arial"/>
                <w:sz w:val="22"/>
                <w:szCs w:val="22"/>
              </w:rPr>
              <w:t>, Université de Genève,</w:t>
            </w:r>
            <w:r w:rsidR="00AD7ACE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  <w:p w14:paraId="01118B3F" w14:textId="77777777" w:rsidR="005808B4" w:rsidRPr="00AD7ACE" w:rsidRDefault="001F07D3" w:rsidP="00A74652">
            <w:p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 w:rsidRPr="00B02E54">
              <w:rPr>
                <w:rFonts w:ascii="Book Antiqua" w:hAnsi="Book Antiqua" w:cs="Arial"/>
                <w:sz w:val="22"/>
                <w:szCs w:val="22"/>
              </w:rPr>
              <w:t>Suisse</w:t>
            </w:r>
          </w:p>
        </w:tc>
        <w:tc>
          <w:tcPr>
            <w:tcW w:w="4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1917A9AE" w14:textId="77777777" w:rsidR="005808B4" w:rsidRPr="00B02E54" w:rsidRDefault="00754263">
            <w:pPr>
              <w:snapToGrid w:val="0"/>
              <w:rPr>
                <w:rFonts w:ascii="Book Antiqua" w:hAnsi="Book Antiqua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B02E54">
              <w:rPr>
                <w:rFonts w:ascii="Book Antiqua" w:hAnsi="Book Antiqua" w:cs="Arial"/>
                <w:b/>
                <w:i/>
                <w:iCs/>
                <w:color w:val="000000" w:themeColor="text1"/>
                <w:sz w:val="22"/>
                <w:szCs w:val="22"/>
              </w:rPr>
              <w:t>L'œuvre d'Andréas Becker ou la langue "traduite"</w:t>
            </w:r>
          </w:p>
        </w:tc>
      </w:tr>
      <w:tr w:rsidR="005808B4" w:rsidRPr="00B02E54" w14:paraId="09F893FE" w14:textId="77777777" w:rsidTr="00264B32"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7B0EDEAE" w14:textId="77777777" w:rsidR="005808B4" w:rsidRPr="00B02E54" w:rsidRDefault="00960A3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12:15-12:</w:t>
            </w:r>
            <w:r w:rsidR="005808B4"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0481B5AC" w14:textId="77777777" w:rsidR="0095578A" w:rsidRPr="00B02E54" w:rsidRDefault="005808B4" w:rsidP="008C42BF">
            <w:pPr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auto"/>
                <w:sz w:val="22"/>
                <w:szCs w:val="22"/>
              </w:rPr>
              <w:t>Discussion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</w:tcPr>
          <w:p w14:paraId="7F232FB8" w14:textId="77777777" w:rsidR="005808B4" w:rsidRPr="00B02E54" w:rsidRDefault="005808B4">
            <w:pPr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</w:tcPr>
          <w:p w14:paraId="03EA9471" w14:textId="77777777" w:rsidR="005808B4" w:rsidRPr="00B02E54" w:rsidRDefault="005808B4">
            <w:pPr>
              <w:snapToGrid w:val="0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594D6A6C" w14:textId="77777777" w:rsidR="005808B4" w:rsidRPr="00B02E54" w:rsidRDefault="005808B4">
            <w:pPr>
              <w:snapToGrid w:val="0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</w:p>
        </w:tc>
      </w:tr>
      <w:tr w:rsidR="005808B4" w:rsidRPr="00B02E54" w14:paraId="5707D4D0" w14:textId="77777777" w:rsidTr="00264B32"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20523A30" w14:textId="77777777" w:rsidR="005808B4" w:rsidRPr="00B02E54" w:rsidRDefault="00960A3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12:30-14:</w:t>
            </w:r>
            <w:r w:rsidR="005808B4"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0D8EFEC9" w14:textId="77777777" w:rsidR="005808B4" w:rsidRPr="00B02E54" w:rsidRDefault="005808B4">
            <w:pPr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auto"/>
                <w:sz w:val="22"/>
                <w:szCs w:val="22"/>
              </w:rPr>
              <w:t>Déjeuner</w:t>
            </w:r>
          </w:p>
          <w:p w14:paraId="41D1131A" w14:textId="77777777" w:rsidR="0095578A" w:rsidRPr="00B02E54" w:rsidRDefault="0095578A">
            <w:pPr>
              <w:rPr>
                <w:rFonts w:ascii="Book Antiqua" w:hAnsi="Book Antiqua"/>
                <w:b/>
                <w:color w:val="0070C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70C0"/>
                <w:sz w:val="22"/>
                <w:szCs w:val="22"/>
              </w:rPr>
              <w:t>Lunch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</w:tcPr>
          <w:p w14:paraId="0CD69B20" w14:textId="77777777" w:rsidR="005808B4" w:rsidRPr="00B02E54" w:rsidRDefault="005808B4">
            <w:pPr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</w:tcPr>
          <w:p w14:paraId="2009C377" w14:textId="77777777" w:rsidR="005808B4" w:rsidRPr="00B02E54" w:rsidRDefault="005808B4">
            <w:pPr>
              <w:snapToGrid w:val="0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319C5F7C" w14:textId="77777777" w:rsidR="005808B4" w:rsidRPr="00B02E54" w:rsidRDefault="005808B4">
            <w:pPr>
              <w:snapToGrid w:val="0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</w:p>
        </w:tc>
      </w:tr>
      <w:tr w:rsidR="005808B4" w:rsidRPr="00B02E54" w14:paraId="657D5021" w14:textId="77777777" w:rsidTr="00264B32"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627C1550" w14:textId="77777777" w:rsidR="005808B4" w:rsidRPr="00B02E54" w:rsidRDefault="00AF5B6C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14:</w:t>
            </w:r>
            <w:r w:rsidR="005808B4"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30-15</w:t>
            </w:r>
            <w:r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4D4A9187" w14:textId="77777777" w:rsidR="005808B4" w:rsidRPr="00B02E54" w:rsidRDefault="005808B4">
            <w:pPr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auto"/>
                <w:sz w:val="22"/>
                <w:szCs w:val="22"/>
              </w:rPr>
              <w:t>Communication 5</w:t>
            </w:r>
          </w:p>
          <w:p w14:paraId="40BDBE5C" w14:textId="77777777" w:rsidR="0095578A" w:rsidRPr="00B02E54" w:rsidRDefault="0095578A">
            <w:pPr>
              <w:rPr>
                <w:rFonts w:ascii="Book Antiqua" w:hAnsi="Book Antiqua"/>
                <w:b/>
                <w:color w:val="0070C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70C0"/>
                <w:sz w:val="22"/>
                <w:szCs w:val="22"/>
              </w:rPr>
              <w:t>Lecture 5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4A3CB2DA" w14:textId="77777777" w:rsidR="005808B4" w:rsidRPr="00B02E54" w:rsidRDefault="00754263">
            <w:pPr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proofErr w:type="spellStart"/>
            <w:r w:rsidRPr="00B02E54">
              <w:rPr>
                <w:rFonts w:ascii="Book Antiqua" w:hAnsi="Book Antiqua" w:cs="Arial"/>
                <w:b/>
                <w:bCs/>
                <w:sz w:val="22"/>
                <w:szCs w:val="22"/>
              </w:rPr>
              <w:t>Chiara</w:t>
            </w:r>
            <w:proofErr w:type="spellEnd"/>
            <w:r w:rsidRPr="00B02E54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02E54">
              <w:rPr>
                <w:rFonts w:ascii="Book Antiqua" w:hAnsi="Book Antiqua" w:cs="Arial"/>
                <w:b/>
                <w:bCs/>
                <w:sz w:val="22"/>
                <w:szCs w:val="22"/>
              </w:rPr>
              <w:t>Montini</w:t>
            </w:r>
            <w:proofErr w:type="spellEnd"/>
          </w:p>
        </w:tc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15A63076" w14:textId="77777777" w:rsidR="00B02E54" w:rsidRDefault="00B02E54">
            <w:p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ITEM, Paris </w:t>
            </w:r>
            <w:r w:rsidR="00754263" w:rsidRPr="00B02E54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  <w:p w14:paraId="239DDB7C" w14:textId="77777777" w:rsidR="00A74652" w:rsidRDefault="00754263" w:rsidP="00AD7ACE">
            <w:p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 w:rsidRPr="00B02E54">
              <w:rPr>
                <w:rFonts w:ascii="Book Antiqua" w:hAnsi="Book Antiqua" w:cs="Arial"/>
                <w:sz w:val="22"/>
                <w:szCs w:val="22"/>
              </w:rPr>
              <w:t>Università</w:t>
            </w:r>
            <w:proofErr w:type="spellEnd"/>
            <w:r w:rsidRPr="00B02E54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Pr="00B02E54">
              <w:rPr>
                <w:rFonts w:ascii="Book Antiqua" w:hAnsi="Book Antiqua" w:cs="Arial"/>
                <w:sz w:val="22"/>
                <w:szCs w:val="22"/>
              </w:rPr>
              <w:t>degli</w:t>
            </w:r>
            <w:proofErr w:type="spellEnd"/>
            <w:r w:rsidRPr="00B02E54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Pr="00B02E54">
              <w:rPr>
                <w:rFonts w:ascii="Book Antiqua" w:hAnsi="Book Antiqua" w:cs="Arial"/>
                <w:sz w:val="22"/>
                <w:szCs w:val="22"/>
              </w:rPr>
              <w:t>Studi</w:t>
            </w:r>
            <w:proofErr w:type="spellEnd"/>
            <w:r w:rsidRPr="00B02E54">
              <w:rPr>
                <w:rFonts w:ascii="Book Antiqua" w:hAnsi="Book Antiqua" w:cs="Arial"/>
                <w:sz w:val="22"/>
                <w:szCs w:val="22"/>
              </w:rPr>
              <w:t xml:space="preserve"> di Pisa</w:t>
            </w:r>
            <w:r w:rsidR="00B02E54">
              <w:rPr>
                <w:rFonts w:ascii="Book Antiqua" w:hAnsi="Book Antiqua" w:cs="Arial"/>
                <w:sz w:val="22"/>
                <w:szCs w:val="22"/>
              </w:rPr>
              <w:t>,</w:t>
            </w:r>
          </w:p>
          <w:p w14:paraId="79F9FBDC" w14:textId="77777777" w:rsidR="005808B4" w:rsidRPr="00AD7ACE" w:rsidRDefault="00AD7ACE" w:rsidP="00AD7ACE">
            <w:pPr>
              <w:snapToGrid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="00B02E54">
              <w:rPr>
                <w:rFonts w:ascii="Book Antiqua" w:hAnsi="Book Antiqua" w:cs="Arial"/>
                <w:sz w:val="22"/>
                <w:szCs w:val="22"/>
              </w:rPr>
              <w:t>Italia</w:t>
            </w:r>
            <w:proofErr w:type="spellEnd"/>
          </w:p>
        </w:tc>
        <w:tc>
          <w:tcPr>
            <w:tcW w:w="4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064022A2" w14:textId="77777777" w:rsidR="005808B4" w:rsidRPr="00B02E54" w:rsidRDefault="00754263">
            <w:pPr>
              <w:snapToGrid w:val="0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i/>
                <w:color w:val="000000" w:themeColor="text1"/>
                <w:sz w:val="22"/>
                <w:szCs w:val="22"/>
              </w:rPr>
              <w:t>Traduire l’oralité, s’</w:t>
            </w:r>
            <w:proofErr w:type="spellStart"/>
            <w:r w:rsidRPr="00B02E54">
              <w:rPr>
                <w:rFonts w:ascii="Book Antiqua" w:hAnsi="Book Antiqua"/>
                <w:b/>
                <w:i/>
                <w:color w:val="000000" w:themeColor="text1"/>
                <w:sz w:val="22"/>
                <w:szCs w:val="22"/>
              </w:rPr>
              <w:t>autotraduire</w:t>
            </w:r>
            <w:proofErr w:type="spellEnd"/>
            <w:r w:rsidRPr="00B02E54">
              <w:rPr>
                <w:rFonts w:ascii="Book Antiqua" w:hAnsi="Book Antiqua"/>
                <w:b/>
                <w:i/>
                <w:color w:val="000000" w:themeColor="text1"/>
                <w:sz w:val="22"/>
                <w:szCs w:val="22"/>
              </w:rPr>
              <w:t>, traduire. L’écriture « monolingue » d’Elena Ferrante</w:t>
            </w:r>
            <w:r w:rsidRPr="00B02E54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808B4" w:rsidRPr="00B02E54" w14:paraId="2D31B8C7" w14:textId="77777777" w:rsidTr="00264B32"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1377F36F" w14:textId="77777777" w:rsidR="005808B4" w:rsidRPr="00B02E54" w:rsidRDefault="00AF5B6C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15:00-15:</w:t>
            </w:r>
            <w:r w:rsidR="005808B4"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7BC29CF2" w14:textId="77777777" w:rsidR="005808B4" w:rsidRPr="00B02E54" w:rsidRDefault="005808B4">
            <w:pPr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auto"/>
                <w:sz w:val="22"/>
                <w:szCs w:val="22"/>
              </w:rPr>
              <w:t>Communication 6</w:t>
            </w:r>
          </w:p>
          <w:p w14:paraId="740BF5E2" w14:textId="77777777" w:rsidR="0095578A" w:rsidRPr="00B02E54" w:rsidRDefault="0095578A">
            <w:pPr>
              <w:rPr>
                <w:rFonts w:ascii="Book Antiqua" w:hAnsi="Book Antiqua"/>
                <w:b/>
                <w:color w:val="0070C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70C0"/>
                <w:sz w:val="22"/>
                <w:szCs w:val="22"/>
              </w:rPr>
              <w:t>Lecture 6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09E4D69E" w14:textId="77777777" w:rsidR="00754263" w:rsidRPr="00B02E54" w:rsidRDefault="00754263" w:rsidP="00754263">
            <w:pPr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B02E54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Hélène </w:t>
            </w:r>
            <w:proofErr w:type="spellStart"/>
            <w:r w:rsidRPr="00B02E54">
              <w:rPr>
                <w:rFonts w:ascii="Book Antiqua" w:hAnsi="Book Antiqua" w:cs="Arial"/>
                <w:b/>
                <w:bCs/>
                <w:sz w:val="22"/>
                <w:szCs w:val="22"/>
              </w:rPr>
              <w:t>Thiérard</w:t>
            </w:r>
            <w:proofErr w:type="spellEnd"/>
          </w:p>
          <w:p w14:paraId="2B0A1416" w14:textId="77777777" w:rsidR="005808B4" w:rsidRPr="00B02E54" w:rsidRDefault="005808B4">
            <w:pPr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3CB15BAC" w14:textId="77777777" w:rsidR="005808B4" w:rsidRPr="00B02E54" w:rsidRDefault="00754263">
            <w:pPr>
              <w:snapToGrid w:val="0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B02E54">
              <w:rPr>
                <w:rFonts w:ascii="Book Antiqua" w:hAnsi="Book Antiqua" w:cs="Arial"/>
                <w:bCs/>
                <w:sz w:val="22"/>
                <w:szCs w:val="22"/>
              </w:rPr>
              <w:t>Université</w:t>
            </w:r>
            <w:r w:rsidRPr="00B02E54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  <w:r w:rsidR="00B02E54">
              <w:rPr>
                <w:rFonts w:ascii="Book Antiqua" w:hAnsi="Book Antiqua" w:cs="Arial"/>
                <w:sz w:val="22"/>
                <w:szCs w:val="22"/>
              </w:rPr>
              <w:t>Sorbonne Nouvelle-Paris 3</w:t>
            </w:r>
          </w:p>
        </w:tc>
        <w:tc>
          <w:tcPr>
            <w:tcW w:w="4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7B169A7D" w14:textId="77777777" w:rsidR="005808B4" w:rsidRPr="00B02E54" w:rsidRDefault="00754263" w:rsidP="008C42BF">
            <w:pPr>
              <w:rPr>
                <w:rFonts w:ascii="Book Antiqua" w:hAnsi="Book Antiqua" w:cs="Arial"/>
                <w:b/>
                <w:i/>
                <w:color w:val="000000" w:themeColor="text1"/>
                <w:sz w:val="22"/>
                <w:szCs w:val="22"/>
              </w:rPr>
            </w:pPr>
            <w:r w:rsidRPr="00B02E54">
              <w:rPr>
                <w:rFonts w:ascii="Book Antiqua" w:hAnsi="Book Antiqua" w:cs="Arial"/>
                <w:b/>
                <w:i/>
                <w:color w:val="000000" w:themeColor="text1"/>
                <w:sz w:val="22"/>
                <w:szCs w:val="22"/>
              </w:rPr>
              <w:t>Devenir un auteur bilingue: la position intermédiaire de "</w:t>
            </w:r>
            <w:proofErr w:type="spellStart"/>
            <w:r w:rsidRPr="00B02E54">
              <w:rPr>
                <w:rFonts w:ascii="Book Antiqua" w:hAnsi="Book Antiqua" w:cs="Arial"/>
                <w:b/>
                <w:i/>
                <w:color w:val="000000" w:themeColor="text1"/>
                <w:sz w:val="22"/>
                <w:szCs w:val="22"/>
              </w:rPr>
              <w:t>Hylé</w:t>
            </w:r>
            <w:proofErr w:type="spellEnd"/>
            <w:r w:rsidRPr="00B02E54">
              <w:rPr>
                <w:rFonts w:ascii="Book Antiqua" w:hAnsi="Book Antiqua" w:cs="Arial"/>
                <w:b/>
                <w:i/>
                <w:color w:val="000000" w:themeColor="text1"/>
                <w:sz w:val="22"/>
                <w:szCs w:val="22"/>
              </w:rPr>
              <w:t xml:space="preserve"> II" dans la production littéraire de Raoul Hausmann</w:t>
            </w:r>
          </w:p>
        </w:tc>
      </w:tr>
      <w:tr w:rsidR="005808B4" w:rsidRPr="00B02E54" w14:paraId="64616397" w14:textId="77777777" w:rsidTr="00264B32"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678A7E6F" w14:textId="77777777" w:rsidR="005808B4" w:rsidRPr="00B02E54" w:rsidRDefault="00AF5B6C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15:30-15:</w:t>
            </w:r>
            <w:r w:rsidR="005808B4"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23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472167DA" w14:textId="77777777" w:rsidR="0095578A" w:rsidRPr="00B02E54" w:rsidRDefault="005808B4" w:rsidP="008C42BF">
            <w:pPr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auto"/>
                <w:sz w:val="22"/>
                <w:szCs w:val="22"/>
              </w:rPr>
              <w:t>Discussion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</w:tcPr>
          <w:p w14:paraId="6799F5E0" w14:textId="77777777" w:rsidR="005808B4" w:rsidRPr="00B02E54" w:rsidRDefault="005808B4">
            <w:pPr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</w:tcPr>
          <w:p w14:paraId="187A90DB" w14:textId="77777777" w:rsidR="005808B4" w:rsidRPr="00B02E54" w:rsidRDefault="005808B4">
            <w:pPr>
              <w:snapToGrid w:val="0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3113EC6A" w14:textId="77777777" w:rsidR="005808B4" w:rsidRPr="00B02E54" w:rsidRDefault="005808B4">
            <w:pPr>
              <w:snapToGrid w:val="0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</w:p>
        </w:tc>
      </w:tr>
      <w:tr w:rsidR="005808B4" w:rsidRPr="00B02E54" w14:paraId="5F9C6801" w14:textId="77777777" w:rsidTr="00264B32"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073683D5" w14:textId="77777777" w:rsidR="005808B4" w:rsidRPr="00B02E54" w:rsidRDefault="005530FD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15:</w:t>
            </w:r>
            <w:r w:rsidR="005808B4"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45-16</w:t>
            </w:r>
            <w:r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516C2C0A" w14:textId="77777777" w:rsidR="005808B4" w:rsidRPr="00B02E54" w:rsidRDefault="005808B4">
            <w:pPr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auto"/>
                <w:sz w:val="22"/>
                <w:szCs w:val="22"/>
              </w:rPr>
              <w:t>Pause</w:t>
            </w:r>
          </w:p>
          <w:p w14:paraId="3DE2552C" w14:textId="77777777" w:rsidR="0095578A" w:rsidRPr="00B02E54" w:rsidRDefault="0095578A">
            <w:pPr>
              <w:rPr>
                <w:rFonts w:ascii="Book Antiqua" w:hAnsi="Book Antiqua"/>
                <w:b/>
                <w:color w:val="0070C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70C0"/>
                <w:sz w:val="22"/>
                <w:szCs w:val="22"/>
              </w:rPr>
              <w:t>Break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</w:tcPr>
          <w:p w14:paraId="2EEA5526" w14:textId="77777777" w:rsidR="005808B4" w:rsidRPr="00B02E54" w:rsidRDefault="005808B4">
            <w:pPr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</w:tcPr>
          <w:p w14:paraId="6ED15650" w14:textId="77777777" w:rsidR="005808B4" w:rsidRPr="00B02E54" w:rsidRDefault="005808B4">
            <w:pPr>
              <w:snapToGrid w:val="0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FE92E26" w14:textId="77777777" w:rsidR="005808B4" w:rsidRPr="00B02E54" w:rsidRDefault="005808B4">
            <w:pPr>
              <w:snapToGrid w:val="0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</w:p>
        </w:tc>
      </w:tr>
      <w:tr w:rsidR="005808B4" w:rsidRPr="00B02E54" w14:paraId="38F14A59" w14:textId="77777777" w:rsidTr="00264B32">
        <w:trPr>
          <w:trHeight w:val="451"/>
        </w:trPr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0E4EE67A" w14:textId="77777777" w:rsidR="005808B4" w:rsidRPr="00B02E54" w:rsidRDefault="005530FD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lastRenderedPageBreak/>
              <w:t>16:00-16:</w:t>
            </w:r>
            <w:r w:rsidR="005808B4"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03EC9052" w14:textId="77777777" w:rsidR="005808B4" w:rsidRPr="00B02E54" w:rsidRDefault="005808B4">
            <w:pPr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auto"/>
                <w:sz w:val="22"/>
                <w:szCs w:val="22"/>
              </w:rPr>
              <w:t>Communication 7</w:t>
            </w:r>
          </w:p>
          <w:p w14:paraId="25693D88" w14:textId="77777777" w:rsidR="0095578A" w:rsidRPr="00B02E54" w:rsidRDefault="0095578A">
            <w:pPr>
              <w:rPr>
                <w:rFonts w:ascii="Book Antiqua" w:hAnsi="Book Antiqua"/>
                <w:b/>
                <w:color w:val="0070C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70C0"/>
                <w:sz w:val="22"/>
                <w:szCs w:val="22"/>
              </w:rPr>
              <w:t>Lecture 7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516A5688" w14:textId="77777777" w:rsidR="00754263" w:rsidRPr="00B02E54" w:rsidRDefault="00754263" w:rsidP="00754263">
            <w:pPr>
              <w:rPr>
                <w:rFonts w:ascii="Book Antiqua" w:hAnsi="Book Antiqua" w:cs="Arial"/>
                <w:i/>
                <w:iCs/>
                <w:color w:val="008000"/>
                <w:sz w:val="22"/>
                <w:szCs w:val="22"/>
              </w:rPr>
            </w:pPr>
            <w:r w:rsidRPr="00B02E54">
              <w:rPr>
                <w:rFonts w:ascii="Book Antiqua" w:hAnsi="Book Antiqua" w:cs="Arial"/>
                <w:b/>
                <w:sz w:val="22"/>
                <w:szCs w:val="22"/>
              </w:rPr>
              <w:t>Chloé Thomas</w:t>
            </w:r>
          </w:p>
          <w:p w14:paraId="77868E39" w14:textId="77777777" w:rsidR="005808B4" w:rsidRPr="00B02E54" w:rsidRDefault="005808B4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000B135A" w14:textId="77777777" w:rsidR="005808B4" w:rsidRPr="00B02E54" w:rsidRDefault="00754263">
            <w:pPr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B02E54">
              <w:rPr>
                <w:rFonts w:ascii="Book Antiqua" w:hAnsi="Book Antiqua" w:cs="Arial"/>
                <w:sz w:val="22"/>
                <w:szCs w:val="22"/>
              </w:rPr>
              <w:t>Université Paris 8</w:t>
            </w:r>
          </w:p>
        </w:tc>
        <w:tc>
          <w:tcPr>
            <w:tcW w:w="4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43F213E0" w14:textId="77777777" w:rsidR="005808B4" w:rsidRPr="00B02E54" w:rsidRDefault="00754263" w:rsidP="008C42BF">
            <w:pPr>
              <w:rPr>
                <w:rFonts w:ascii="Book Antiqua" w:hAnsi="Book Antiqua" w:cs="Arial"/>
                <w:b/>
                <w:i/>
                <w:color w:val="000000" w:themeColor="text1"/>
                <w:sz w:val="22"/>
                <w:szCs w:val="22"/>
              </w:rPr>
            </w:pPr>
            <w:r w:rsidRPr="00B02E54">
              <w:rPr>
                <w:rFonts w:ascii="Book Antiqua" w:hAnsi="Book Antiqua" w:cs="Arial"/>
                <w:b/>
                <w:i/>
                <w:color w:val="000000" w:themeColor="text1"/>
                <w:sz w:val="22"/>
                <w:szCs w:val="22"/>
              </w:rPr>
              <w:t xml:space="preserve">Traduire Louis </w:t>
            </w:r>
            <w:proofErr w:type="spellStart"/>
            <w:r w:rsidRPr="00B02E54">
              <w:rPr>
                <w:rFonts w:ascii="Book Antiqua" w:hAnsi="Book Antiqua" w:cs="Arial"/>
                <w:b/>
                <w:i/>
                <w:color w:val="000000" w:themeColor="text1"/>
                <w:sz w:val="22"/>
                <w:szCs w:val="22"/>
              </w:rPr>
              <w:t>Wolfson</w:t>
            </w:r>
            <w:proofErr w:type="spellEnd"/>
          </w:p>
        </w:tc>
      </w:tr>
      <w:tr w:rsidR="005808B4" w:rsidRPr="00B02E54" w14:paraId="55F4805F" w14:textId="77777777" w:rsidTr="00264B32"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1BBE14DF" w14:textId="77777777" w:rsidR="005808B4" w:rsidRPr="00B02E54" w:rsidRDefault="00264B32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16:30-16</w:t>
            </w:r>
            <w:r w:rsidR="005530FD"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4</w:t>
            </w:r>
            <w:r w:rsidR="005808B4"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3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66336F00" w14:textId="77777777" w:rsidR="0095578A" w:rsidRPr="00B02E54" w:rsidRDefault="005808B4" w:rsidP="00B02E54">
            <w:pPr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auto"/>
                <w:sz w:val="22"/>
                <w:szCs w:val="22"/>
              </w:rPr>
              <w:t>Discussion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</w:tcPr>
          <w:p w14:paraId="5E36317C" w14:textId="77777777" w:rsidR="005808B4" w:rsidRPr="00B02E54" w:rsidRDefault="005808B4">
            <w:pPr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</w:tcPr>
          <w:p w14:paraId="60153DC2" w14:textId="77777777" w:rsidR="005808B4" w:rsidRPr="00B02E54" w:rsidRDefault="005808B4">
            <w:pPr>
              <w:snapToGrid w:val="0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9EF21E8" w14:textId="77777777" w:rsidR="005808B4" w:rsidRPr="00B02E54" w:rsidRDefault="005808B4">
            <w:pPr>
              <w:snapToGrid w:val="0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</w:p>
        </w:tc>
      </w:tr>
      <w:tr w:rsidR="00DD0568" w:rsidRPr="00B02E54" w14:paraId="3FCFA29B" w14:textId="77777777" w:rsidTr="00264B32"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1FED941B" w14:textId="77777777" w:rsidR="00DD0568" w:rsidRPr="00B02E54" w:rsidRDefault="00264B32" w:rsidP="00DD0568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16:45-17</w:t>
            </w:r>
            <w:r w:rsidR="00DD0568" w:rsidRPr="00B02E54">
              <w:rPr>
                <w:rFonts w:ascii="Book Antiqua" w:hAnsi="Book Antiqua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7857903E" w14:textId="77777777" w:rsidR="00DD0568" w:rsidRPr="00B02E54" w:rsidRDefault="00DD0568" w:rsidP="00DD0568">
            <w:pPr>
              <w:rPr>
                <w:rFonts w:ascii="Book Antiqua" w:hAnsi="Book Antiqua"/>
                <w:b/>
                <w:color w:val="auto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auto"/>
                <w:sz w:val="22"/>
                <w:szCs w:val="22"/>
              </w:rPr>
              <w:t>Débat général</w:t>
            </w:r>
          </w:p>
          <w:p w14:paraId="5245A2D1" w14:textId="77777777" w:rsidR="00DD0568" w:rsidRPr="00B02E54" w:rsidRDefault="00DD0568" w:rsidP="00DD0568">
            <w:pPr>
              <w:rPr>
                <w:rFonts w:ascii="Book Antiqua" w:hAnsi="Book Antiqua"/>
                <w:b/>
                <w:color w:val="0070C0"/>
                <w:sz w:val="22"/>
                <w:szCs w:val="22"/>
              </w:rPr>
            </w:pPr>
            <w:r w:rsidRPr="00B02E54">
              <w:rPr>
                <w:rFonts w:ascii="Book Antiqua" w:hAnsi="Book Antiqua"/>
                <w:b/>
                <w:color w:val="0070C0"/>
                <w:sz w:val="22"/>
                <w:szCs w:val="22"/>
              </w:rPr>
              <w:t xml:space="preserve">General </w:t>
            </w:r>
            <w:proofErr w:type="spellStart"/>
            <w:r w:rsidRPr="00B02E54">
              <w:rPr>
                <w:rFonts w:ascii="Book Antiqua" w:hAnsi="Book Antiqua"/>
                <w:b/>
                <w:color w:val="0070C0"/>
                <w:sz w:val="22"/>
                <w:szCs w:val="22"/>
              </w:rPr>
              <w:t>debate</w:t>
            </w:r>
            <w:proofErr w:type="spellEnd"/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hideMark/>
          </w:tcPr>
          <w:p w14:paraId="54841559" w14:textId="77777777" w:rsidR="00DD0568" w:rsidRPr="00B02E54" w:rsidRDefault="00DD0568" w:rsidP="00DD0568">
            <w:pPr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vAlign w:val="bottom"/>
            <w:hideMark/>
          </w:tcPr>
          <w:p w14:paraId="6A33E6F9" w14:textId="77777777" w:rsidR="00DD0568" w:rsidRPr="00B02E54" w:rsidRDefault="00DD0568" w:rsidP="000D3E92">
            <w:pPr>
              <w:pStyle w:val="Titre3"/>
              <w:ind w:left="33" w:hanging="33"/>
              <w:rPr>
                <w:rFonts w:ascii="Book Antiqua" w:eastAsia="Times New Roman" w:hAnsi="Book Antiqua" w:cstheme="minorHAnsi"/>
                <w:b w:val="0"/>
                <w:bCs w:val="0"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4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430D105" w14:textId="77777777" w:rsidR="00DD0568" w:rsidRPr="00B02E54" w:rsidRDefault="00DD0568" w:rsidP="00DD0568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14:paraId="1B9DDC78" w14:textId="77777777" w:rsidR="004C70CF" w:rsidRPr="00B02E54" w:rsidRDefault="004C70CF">
      <w:pPr>
        <w:rPr>
          <w:rFonts w:ascii="Book Antiqua" w:hAnsi="Book Antiqua"/>
          <w:b/>
          <w:sz w:val="22"/>
          <w:szCs w:val="22"/>
        </w:rPr>
      </w:pPr>
    </w:p>
    <w:sectPr w:rsidR="004C70CF" w:rsidRPr="00B02E54" w:rsidSect="005A0BCF">
      <w:pgSz w:w="16838" w:h="11906" w:orient="landscape"/>
      <w:pgMar w:top="720" w:right="720" w:bottom="720" w:left="720" w:header="708" w:footer="708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B4"/>
    <w:rsid w:val="00011A71"/>
    <w:rsid w:val="00022B9B"/>
    <w:rsid w:val="00033A5A"/>
    <w:rsid w:val="0005405D"/>
    <w:rsid w:val="00061DBD"/>
    <w:rsid w:val="000910ED"/>
    <w:rsid w:val="000B15F4"/>
    <w:rsid w:val="000C7B39"/>
    <w:rsid w:val="000D3E92"/>
    <w:rsid w:val="00162D57"/>
    <w:rsid w:val="001E19E1"/>
    <w:rsid w:val="001F07D3"/>
    <w:rsid w:val="00202C72"/>
    <w:rsid w:val="00264B32"/>
    <w:rsid w:val="00294B64"/>
    <w:rsid w:val="002E3024"/>
    <w:rsid w:val="002E4174"/>
    <w:rsid w:val="0036260F"/>
    <w:rsid w:val="003846B0"/>
    <w:rsid w:val="003857BD"/>
    <w:rsid w:val="00394926"/>
    <w:rsid w:val="00395A08"/>
    <w:rsid w:val="003F32AA"/>
    <w:rsid w:val="00416813"/>
    <w:rsid w:val="00417104"/>
    <w:rsid w:val="00453226"/>
    <w:rsid w:val="00471A19"/>
    <w:rsid w:val="004A2CB2"/>
    <w:rsid w:val="004C6000"/>
    <w:rsid w:val="004C70CF"/>
    <w:rsid w:val="00514F1A"/>
    <w:rsid w:val="005530FD"/>
    <w:rsid w:val="005808B4"/>
    <w:rsid w:val="005A0BCF"/>
    <w:rsid w:val="005D7914"/>
    <w:rsid w:val="005F5E93"/>
    <w:rsid w:val="00632CFB"/>
    <w:rsid w:val="00634611"/>
    <w:rsid w:val="00644AFE"/>
    <w:rsid w:val="0069309E"/>
    <w:rsid w:val="006A0C28"/>
    <w:rsid w:val="00754263"/>
    <w:rsid w:val="007C2AC8"/>
    <w:rsid w:val="007D724C"/>
    <w:rsid w:val="008C42BF"/>
    <w:rsid w:val="0095578A"/>
    <w:rsid w:val="00960A3E"/>
    <w:rsid w:val="00970002"/>
    <w:rsid w:val="00982AC1"/>
    <w:rsid w:val="009A6323"/>
    <w:rsid w:val="009B6662"/>
    <w:rsid w:val="00A74652"/>
    <w:rsid w:val="00AA0894"/>
    <w:rsid w:val="00AD0FA3"/>
    <w:rsid w:val="00AD7ACE"/>
    <w:rsid w:val="00AF5B6C"/>
    <w:rsid w:val="00B02E54"/>
    <w:rsid w:val="00B0576A"/>
    <w:rsid w:val="00B21C20"/>
    <w:rsid w:val="00BB3E1C"/>
    <w:rsid w:val="00BC24BE"/>
    <w:rsid w:val="00C27430"/>
    <w:rsid w:val="00C862AB"/>
    <w:rsid w:val="00CF49E3"/>
    <w:rsid w:val="00D36C58"/>
    <w:rsid w:val="00DD0568"/>
    <w:rsid w:val="00E63575"/>
    <w:rsid w:val="00E86BBE"/>
    <w:rsid w:val="00EF1BA0"/>
    <w:rsid w:val="00F8541E"/>
    <w:rsid w:val="00FC388F"/>
    <w:rsid w:val="00FE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16F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="TimesNewRomanPSMT"/>
        <w:sz w:val="24"/>
        <w:szCs w:val="24"/>
        <w:lang w:val="fr-FR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B4"/>
    <w:pPr>
      <w:suppressAutoHyphens/>
      <w:ind w:firstLine="0"/>
      <w:jc w:val="left"/>
    </w:pPr>
    <w:rPr>
      <w:rFonts w:ascii="Times New Roman" w:eastAsia="Times New Roman" w:hAnsi="Times New Roman" w:cs="Times New Roman"/>
      <w:color w:val="222222"/>
      <w:lang w:eastAsia="ar-SA"/>
    </w:rPr>
  </w:style>
  <w:style w:type="paragraph" w:styleId="Titre1">
    <w:name w:val="heading 1"/>
    <w:basedOn w:val="Normal"/>
    <w:link w:val="Titre1Car"/>
    <w:uiPriority w:val="9"/>
    <w:qFormat/>
    <w:rsid w:val="00162D57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fr-FR" w:bidi="he-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44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sid w:val="005808B4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5808B4"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character" w:customStyle="1" w:styleId="TitreCar">
    <w:name w:val="Titre Car"/>
    <w:basedOn w:val="Policepardfaut"/>
    <w:link w:val="Titre"/>
    <w:rsid w:val="005808B4"/>
    <w:rPr>
      <w:rFonts w:ascii="Cambria" w:eastAsia="Times New Roman" w:hAnsi="Cambria" w:cs="Times New Roman"/>
      <w:b/>
      <w:bCs/>
      <w:color w:val="222222"/>
      <w:kern w:val="2"/>
      <w:sz w:val="32"/>
      <w:szCs w:val="32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162D57"/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he-IL"/>
    </w:rPr>
  </w:style>
  <w:style w:type="character" w:customStyle="1" w:styleId="Titre3Car">
    <w:name w:val="Titre 3 Car"/>
    <w:basedOn w:val="Policepardfaut"/>
    <w:link w:val="Titre3"/>
    <w:uiPriority w:val="9"/>
    <w:rsid w:val="00644AFE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table" w:styleId="Grille">
    <w:name w:val="Table Grid"/>
    <w:basedOn w:val="TableauNormal"/>
    <w:uiPriority w:val="59"/>
    <w:rsid w:val="005A0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d">
    <w:name w:val="gd"/>
    <w:basedOn w:val="Policepardfaut"/>
    <w:rsid w:val="00DD0568"/>
  </w:style>
  <w:style w:type="character" w:customStyle="1" w:styleId="apple-converted-space">
    <w:name w:val="apple-converted-space"/>
    <w:basedOn w:val="Policepardfaut"/>
    <w:rsid w:val="00DD0568"/>
  </w:style>
  <w:style w:type="character" w:customStyle="1" w:styleId="im">
    <w:name w:val="im"/>
    <w:basedOn w:val="Policepardfaut"/>
    <w:rsid w:val="00DD05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TimesNewRomanPSMT"/>
        <w:sz w:val="24"/>
        <w:szCs w:val="24"/>
        <w:lang w:val="fr-FR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B4"/>
    <w:pPr>
      <w:suppressAutoHyphens/>
      <w:ind w:firstLine="0"/>
      <w:jc w:val="left"/>
    </w:pPr>
    <w:rPr>
      <w:rFonts w:ascii="Times New Roman" w:eastAsia="Times New Roman" w:hAnsi="Times New Roman" w:cs="Times New Roman"/>
      <w:color w:val="222222"/>
      <w:lang w:eastAsia="ar-SA"/>
    </w:rPr>
  </w:style>
  <w:style w:type="paragraph" w:styleId="Titre1">
    <w:name w:val="heading 1"/>
    <w:basedOn w:val="Normal"/>
    <w:link w:val="Titre1Car"/>
    <w:uiPriority w:val="9"/>
    <w:qFormat/>
    <w:rsid w:val="00162D57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fr-FR" w:bidi="he-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44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sid w:val="005808B4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5808B4"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character" w:customStyle="1" w:styleId="TitreCar">
    <w:name w:val="Titre Car"/>
    <w:basedOn w:val="Policepardfaut"/>
    <w:link w:val="Titre"/>
    <w:rsid w:val="005808B4"/>
    <w:rPr>
      <w:rFonts w:ascii="Cambria" w:eastAsia="Times New Roman" w:hAnsi="Cambria" w:cs="Times New Roman"/>
      <w:b/>
      <w:bCs/>
      <w:color w:val="222222"/>
      <w:kern w:val="2"/>
      <w:sz w:val="32"/>
      <w:szCs w:val="32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162D57"/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he-IL"/>
    </w:rPr>
  </w:style>
  <w:style w:type="character" w:customStyle="1" w:styleId="Titre3Car">
    <w:name w:val="Titre 3 Car"/>
    <w:basedOn w:val="Policepardfaut"/>
    <w:link w:val="Titre3"/>
    <w:uiPriority w:val="9"/>
    <w:rsid w:val="00644AFE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table" w:styleId="Grille">
    <w:name w:val="Table Grid"/>
    <w:basedOn w:val="TableauNormal"/>
    <w:uiPriority w:val="59"/>
    <w:rsid w:val="005A0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d">
    <w:name w:val="gd"/>
    <w:basedOn w:val="Policepardfaut"/>
    <w:rsid w:val="00DD0568"/>
  </w:style>
  <w:style w:type="character" w:customStyle="1" w:styleId="apple-converted-space">
    <w:name w:val="apple-converted-space"/>
    <w:basedOn w:val="Policepardfaut"/>
    <w:rsid w:val="00DD0568"/>
  </w:style>
  <w:style w:type="character" w:customStyle="1" w:styleId="im">
    <w:name w:val="im"/>
    <w:basedOn w:val="Policepardfaut"/>
    <w:rsid w:val="00DD0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mt.u-paris10.fr/cmt-2016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2060</Characters>
  <Application>Microsoft Macintosh Word</Application>
  <DocSecurity>0</DocSecurity>
  <Lines>34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Anokhina</cp:lastModifiedBy>
  <cp:revision>2</cp:revision>
  <cp:lastPrinted>2016-12-02T13:39:00Z</cp:lastPrinted>
  <dcterms:created xsi:type="dcterms:W3CDTF">2017-02-05T18:42:00Z</dcterms:created>
  <dcterms:modified xsi:type="dcterms:W3CDTF">2017-02-05T18:42:00Z</dcterms:modified>
</cp:coreProperties>
</file>